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A64B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3D6CD6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FD3E8" wp14:editId="4DE12F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3521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AA4216F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МУНИЦИПАЛЬНОЕ ОБРАЗОВАНИЕ</w:t>
      </w:r>
    </w:p>
    <w:p w14:paraId="05A3862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РАЙОН</w:t>
      </w:r>
    </w:p>
    <w:p w14:paraId="6D5D5B8E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318E3FF0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9379CA6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25816A9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70E2037B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9AC787A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7C0534A5" w14:textId="492C2CB6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  <w:r w:rsidRPr="00794953">
        <w:rPr>
          <w:rFonts w:eastAsia="Times New Roman" w:cs="Times New Roman"/>
          <w:szCs w:val="28"/>
        </w:rPr>
        <w:t>от «___» _______ 2024 года                                                               № _______</w:t>
      </w:r>
    </w:p>
    <w:p w14:paraId="6EC1A81B" w14:textId="77777777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</w:p>
    <w:p w14:paraId="254338AD" w14:textId="77777777" w:rsidR="003D6CD6" w:rsidRPr="003D6CD6" w:rsidRDefault="003D6CD6" w:rsidP="003D6CD6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D6CD6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1EE21CBE" w14:textId="77777777" w:rsidR="003D6CD6" w:rsidRPr="003D6CD6" w:rsidRDefault="003D6CD6" w:rsidP="003D6CD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7CBE6DD" w14:textId="77777777" w:rsidR="003D6CD6" w:rsidRDefault="003D6CD6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19F1D" w14:textId="087908EA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программе</w:t>
      </w: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29A2C646" w14:textId="0660A292" w:rsidR="003D6CD6" w:rsidRDefault="008536A2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 «</w:t>
      </w:r>
      <w:bookmarkStart w:id="0" w:name="_Hlk178669764"/>
      <w:r>
        <w:rPr>
          <w:rFonts w:ascii="Times New Roman" w:hAnsi="Times New Roman" w:cs="Times New Roman"/>
          <w:b w:val="0"/>
          <w:bCs/>
          <w:sz w:val="28"/>
          <w:szCs w:val="28"/>
        </w:rPr>
        <w:t>Создание</w:t>
      </w:r>
      <w:r w:rsid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8752809" w14:textId="2B59725E" w:rsidR="003D6CD6" w:rsidRDefault="008536A2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условий для ответственного управления</w:t>
      </w:r>
    </w:p>
    <w:p w14:paraId="7F2FF8EC" w14:textId="10001CF2" w:rsidR="008536A2" w:rsidRDefault="008536A2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муниципальными финансами, повышения</w:t>
      </w:r>
    </w:p>
    <w:p w14:paraId="57B9CE03" w14:textId="485D2FFE" w:rsidR="008536A2" w:rsidRDefault="008536A2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устойчивости местных бюджетов</w:t>
      </w:r>
    </w:p>
    <w:p w14:paraId="29BA95DB" w14:textId="2CE056DE" w:rsidR="00641740" w:rsidRPr="008B3BBF" w:rsidRDefault="00641740" w:rsidP="003D6CD6">
      <w:pPr>
        <w:pStyle w:val="ConsPlusTitle"/>
        <w:rPr>
          <w:b w:val="0"/>
          <w:bCs/>
          <w:sz w:val="28"/>
          <w:szCs w:val="28"/>
        </w:rPr>
      </w:pPr>
      <w:r w:rsidRPr="008B3BBF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0"/>
    <w:p w14:paraId="72C49F7D" w14:textId="5A1D26DA" w:rsidR="00DC40C1" w:rsidRDefault="00DC40C1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464908B" w14:textId="77777777" w:rsidR="003D6CD6" w:rsidRPr="00641740" w:rsidRDefault="003D6CD6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B4A465" w14:textId="7B7D5848" w:rsidR="007A279B" w:rsidRPr="007F632D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4A1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="00A6533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Ханты-Мансийского района от </w:t>
      </w:r>
      <w:r w:rsidR="00D0706C">
        <w:rPr>
          <w:rFonts w:ascii="Times New Roman" w:hAnsi="Times New Roman" w:cs="Times New Roman"/>
          <w:sz w:val="28"/>
          <w:szCs w:val="28"/>
        </w:rPr>
        <w:t>24.12.2024</w:t>
      </w:r>
      <w:r w:rsidR="00A65334">
        <w:rPr>
          <w:rFonts w:ascii="Times New Roman" w:hAnsi="Times New Roman" w:cs="Times New Roman"/>
          <w:sz w:val="28"/>
          <w:szCs w:val="28"/>
        </w:rPr>
        <w:t xml:space="preserve"> №</w:t>
      </w:r>
      <w:r w:rsidR="00D0706C">
        <w:rPr>
          <w:rFonts w:ascii="Times New Roman" w:hAnsi="Times New Roman" w:cs="Times New Roman"/>
          <w:sz w:val="28"/>
          <w:szCs w:val="28"/>
        </w:rPr>
        <w:t xml:space="preserve"> 1126</w:t>
      </w:r>
      <w:r w:rsidR="00A65334">
        <w:rPr>
          <w:rFonts w:ascii="Times New Roman" w:hAnsi="Times New Roman" w:cs="Times New Roman"/>
          <w:sz w:val="28"/>
          <w:szCs w:val="28"/>
        </w:rPr>
        <w:t xml:space="preserve"> </w:t>
      </w:r>
      <w:r w:rsidR="00A65334" w:rsidRPr="00A65334">
        <w:rPr>
          <w:rFonts w:ascii="Times New Roman" w:hAnsi="Times New Roman" w:cs="Times New Roman"/>
          <w:sz w:val="28"/>
          <w:szCs w:val="28"/>
        </w:rPr>
        <w:t>«</w:t>
      </w:r>
      <w:r w:rsidR="00B7767F" w:rsidRPr="00B7767F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A65334" w:rsidRPr="00A65334">
        <w:rPr>
          <w:rFonts w:ascii="Times New Roman" w:hAnsi="Times New Roman" w:cs="Times New Roman"/>
          <w:sz w:val="28"/>
          <w:szCs w:val="28"/>
        </w:rPr>
        <w:t>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A55EBD6" w14:textId="77777777" w:rsidR="009F0DC8" w:rsidRPr="007F632D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0DEA05ED" w:rsidR="009F0DC8" w:rsidRPr="00A65334" w:rsidRDefault="007A279B" w:rsidP="00A653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программу </w:t>
      </w:r>
      <w:bookmarkStart w:id="1" w:name="_Hlk178670611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«Создание условий для ответственного управления муниципальными финансами, повышения</w:t>
      </w:r>
      <w:r w:rsid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устойчивости местных бюджетов Ханты-Мансийского района»</w:t>
      </w:r>
      <w:bookmarkEnd w:id="1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</w:t>
      </w:r>
      <w:r w:rsidR="0060741F">
        <w:rPr>
          <w:rFonts w:ascii="Times New Roman" w:hAnsi="Times New Roman" w:cs="Times New Roman"/>
          <w:b w:val="0"/>
          <w:bCs/>
          <w:sz w:val="28"/>
          <w:szCs w:val="28"/>
        </w:rPr>
        <w:t xml:space="preserve"> к настоящему постановлению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B32CE36" w14:textId="719FE11F" w:rsidR="009F0DC8" w:rsidRDefault="003B3364" w:rsidP="003D6CD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</w:t>
      </w:r>
      <w:r w:rsidR="007F632D">
        <w:rPr>
          <w:rFonts w:cs="Times New Roman"/>
          <w:color w:val="000000" w:themeColor="text1"/>
          <w:szCs w:val="28"/>
        </w:rPr>
        <w:t>Н</w:t>
      </w:r>
      <w:r w:rsidRPr="00145DEC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7F632D">
        <w:rPr>
          <w:rFonts w:cs="Times New Roman"/>
          <w:color w:val="000000" w:themeColor="text1"/>
          <w:szCs w:val="28"/>
        </w:rPr>
        <w:t>вступает в силу после его официального опубликования</w:t>
      </w:r>
      <w:r w:rsidR="008360CF">
        <w:rPr>
          <w:rFonts w:cs="Times New Roman"/>
          <w:color w:val="000000" w:themeColor="text1"/>
          <w:szCs w:val="28"/>
        </w:rPr>
        <w:t xml:space="preserve"> </w:t>
      </w:r>
      <w:r w:rsidR="008360CF" w:rsidRPr="008360CF">
        <w:rPr>
          <w:rFonts w:cs="Times New Roman"/>
          <w:color w:val="000000" w:themeColor="text1"/>
          <w:szCs w:val="28"/>
        </w:rPr>
        <w:t xml:space="preserve">и </w:t>
      </w:r>
      <w:r w:rsidR="00944674" w:rsidRPr="008360CF">
        <w:rPr>
          <w:rFonts w:cs="Times New Roman"/>
          <w:szCs w:val="28"/>
          <w:lang w:eastAsia="ru-RU"/>
        </w:rPr>
        <w:t>распространяет свое действие на правоотношения возникающие с 1 января 2025 года</w:t>
      </w:r>
      <w:r w:rsidR="008360CF" w:rsidRPr="008360CF">
        <w:rPr>
          <w:rFonts w:cs="Times New Roman"/>
          <w:szCs w:val="28"/>
          <w:lang w:eastAsia="ru-RU"/>
        </w:rPr>
        <w:t>.</w:t>
      </w:r>
      <w:r w:rsidR="00944674">
        <w:rPr>
          <w:rFonts w:cs="Times New Roman"/>
          <w:szCs w:val="28"/>
          <w:lang w:eastAsia="ru-RU"/>
        </w:rPr>
        <w:t xml:space="preserve"> </w:t>
      </w:r>
    </w:p>
    <w:p w14:paraId="737EBB0B" w14:textId="4B252A99" w:rsidR="003B3364" w:rsidRDefault="003B3364" w:rsidP="003D6C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3. </w:t>
      </w:r>
      <w:r>
        <w:t xml:space="preserve">Контроль за выполнением настоящего постановления возложить </w:t>
      </w:r>
      <w:r w:rsidR="008D2CB6">
        <w:br/>
      </w:r>
      <w:r>
        <w:t>на заместителя Главы Ханты</w:t>
      </w:r>
      <w:r w:rsidR="004713AB">
        <w:t>-Мансийского района</w:t>
      </w:r>
      <w:r w:rsidR="00A02587">
        <w:t xml:space="preserve"> по финансам Н.В.Болдырев</w:t>
      </w:r>
      <w:r w:rsidR="00BC080B">
        <w:t>у</w:t>
      </w:r>
      <w:r>
        <w:t>.</w:t>
      </w:r>
    </w:p>
    <w:p w14:paraId="608634A6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179EBC31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3D6CD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</w:p>
    <w:p w14:paraId="24A0CE88" w14:textId="77777777" w:rsidR="00825BB0" w:rsidRDefault="00825BB0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  <w:sectPr w:rsidR="00825BB0" w:rsidSect="00BC080B"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14:paraId="720A8041" w14:textId="753E3B68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Приложение</w:t>
      </w:r>
    </w:p>
    <w:p w14:paraId="03CACAA7" w14:textId="78537FA7" w:rsidR="009F0DC8" w:rsidRDefault="007F632D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</w:t>
      </w:r>
      <w:r w:rsidR="009F0DC8">
        <w:rPr>
          <w:rFonts w:cs="Times New Roman"/>
          <w:szCs w:val="28"/>
          <w:lang w:eastAsia="ru-RU"/>
        </w:rPr>
        <w:t>дминистрации</w:t>
      </w:r>
    </w:p>
    <w:p w14:paraId="6F79EA15" w14:textId="63631C27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Ханты-Мансийского района</w:t>
      </w:r>
    </w:p>
    <w:p w14:paraId="356F40F0" w14:textId="64F66C1F" w:rsidR="003D50E6" w:rsidRPr="003D6CD6" w:rsidRDefault="003D50E6" w:rsidP="003D50E6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 xml:space="preserve">от </w:t>
      </w:r>
      <w:r w:rsidR="00BC080B">
        <w:rPr>
          <w:rFonts w:eastAsia="Times New Roman" w:cs="Times New Roman"/>
          <w:szCs w:val="28"/>
        </w:rPr>
        <w:t>_______</w:t>
      </w:r>
      <w:r>
        <w:rPr>
          <w:rFonts w:eastAsia="Times New Roman" w:cs="Times New Roman"/>
          <w:szCs w:val="28"/>
        </w:rPr>
        <w:t>2024</w:t>
      </w:r>
      <w:r w:rsidRPr="003D6CD6">
        <w:rPr>
          <w:rFonts w:eastAsia="Times New Roman" w:cs="Times New Roman"/>
          <w:szCs w:val="28"/>
        </w:rPr>
        <w:t xml:space="preserve"> № </w:t>
      </w:r>
      <w:r w:rsidR="00BC080B">
        <w:rPr>
          <w:rFonts w:eastAsia="Times New Roman" w:cs="Times New Roman"/>
          <w:szCs w:val="28"/>
        </w:rPr>
        <w:t>_____</w:t>
      </w:r>
    </w:p>
    <w:p w14:paraId="59E63165" w14:textId="77777777" w:rsidR="004713AB" w:rsidRDefault="004713AB" w:rsidP="004713AB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7E81A2CE" w14:textId="302868D6" w:rsidR="009F0DC8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1A9A3DE0" w14:textId="77777777" w:rsidR="00BC080B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программы </w:t>
      </w:r>
    </w:p>
    <w:p w14:paraId="0BBCF776" w14:textId="77777777" w:rsidR="00825BB0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 xml:space="preserve">«Создание условий для ответственного управления муниципальными финансами, повышения </w:t>
      </w:r>
    </w:p>
    <w:p w14:paraId="08F9D258" w14:textId="524A1D53" w:rsidR="00BC080B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>устойчивости местных бюджетов Ханты-Мансийского района»</w:t>
      </w:r>
      <w:r w:rsidR="00A81DD7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муниципальная программа)</w:t>
      </w:r>
    </w:p>
    <w:p w14:paraId="2D812D0A" w14:textId="77777777" w:rsidR="00A81DD7" w:rsidRDefault="00A81DD7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91F79C" w14:textId="093DD498" w:rsidR="006F1BAE" w:rsidRDefault="000956BD" w:rsidP="000956BD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Основные положения</w:t>
      </w:r>
    </w:p>
    <w:p w14:paraId="383FB969" w14:textId="77777777" w:rsidR="00A81DD7" w:rsidRDefault="00A81DD7" w:rsidP="00A81DD7">
      <w:pPr>
        <w:pStyle w:val="ConsPlusTitle"/>
        <w:ind w:left="720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7144"/>
        <w:gridCol w:w="7877"/>
      </w:tblGrid>
      <w:tr w:rsidR="00BC080B" w:rsidRPr="00845AE1" w14:paraId="763D7813" w14:textId="77777777" w:rsidTr="00F44C9A">
        <w:tc>
          <w:tcPr>
            <w:tcW w:w="7144" w:type="dxa"/>
          </w:tcPr>
          <w:p w14:paraId="63BDD685" w14:textId="77777777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Куратор муниципальной программы</w:t>
            </w:r>
          </w:p>
        </w:tc>
        <w:tc>
          <w:tcPr>
            <w:tcW w:w="7877" w:type="dxa"/>
          </w:tcPr>
          <w:p w14:paraId="04DB905A" w14:textId="00A51C55" w:rsidR="00BC080B" w:rsidRPr="00845AE1" w:rsidRDefault="00825BB0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Болдырева Наталия Валерьевна</w:t>
            </w:r>
            <w:r w:rsidR="006F1BAE" w:rsidRPr="00845AE1">
              <w:rPr>
                <w:rFonts w:eastAsia="Times New Roman"/>
                <w:sz w:val="20"/>
              </w:rPr>
              <w:t xml:space="preserve"> – </w:t>
            </w:r>
            <w:r w:rsidRPr="00845AE1">
              <w:rPr>
                <w:rFonts w:eastAsia="Times New Roman"/>
                <w:sz w:val="20"/>
              </w:rPr>
              <w:t>заместитель Главы Ханты-Мансийского района по финансам</w:t>
            </w:r>
          </w:p>
        </w:tc>
      </w:tr>
      <w:tr w:rsidR="00BC080B" w:rsidRPr="00845AE1" w14:paraId="019B064E" w14:textId="77777777" w:rsidTr="00F44C9A">
        <w:tc>
          <w:tcPr>
            <w:tcW w:w="7144" w:type="dxa"/>
          </w:tcPr>
          <w:p w14:paraId="2F3477A0" w14:textId="77777777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7877" w:type="dxa"/>
          </w:tcPr>
          <w:p w14:paraId="0ADDFF62" w14:textId="0672CFC8" w:rsidR="00BC080B" w:rsidRPr="00845AE1" w:rsidRDefault="00F02FE8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</w:t>
            </w:r>
            <w:r w:rsidR="006F1BAE" w:rsidRPr="00845AE1">
              <w:rPr>
                <w:rFonts w:eastAsia="Times New Roman"/>
                <w:sz w:val="20"/>
              </w:rPr>
              <w:t>омитет по финансам</w:t>
            </w:r>
            <w:r w:rsidR="00BC080B" w:rsidRPr="00845AE1">
              <w:rPr>
                <w:rFonts w:eastAsia="Times New Roman"/>
                <w:sz w:val="20"/>
              </w:rPr>
              <w:t xml:space="preserve"> Администрации Ханты-Мансийского района</w:t>
            </w:r>
            <w:r>
              <w:rPr>
                <w:rFonts w:eastAsia="Times New Roman"/>
                <w:sz w:val="20"/>
              </w:rPr>
              <w:t xml:space="preserve"> (далее – Комитет по финансам)</w:t>
            </w:r>
          </w:p>
        </w:tc>
      </w:tr>
      <w:tr w:rsidR="00BC080B" w:rsidRPr="00845AE1" w14:paraId="43F42C79" w14:textId="77777777" w:rsidTr="00F44C9A">
        <w:tc>
          <w:tcPr>
            <w:tcW w:w="7144" w:type="dxa"/>
            <w:tcBorders>
              <w:left w:val="nil"/>
              <w:right w:val="nil"/>
            </w:tcBorders>
          </w:tcPr>
          <w:p w14:paraId="11721352" w14:textId="77777777" w:rsidR="006F1BAE" w:rsidRPr="00845AE1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  <w:tc>
          <w:tcPr>
            <w:tcW w:w="7877" w:type="dxa"/>
            <w:tcBorders>
              <w:left w:val="nil"/>
              <w:right w:val="nil"/>
            </w:tcBorders>
          </w:tcPr>
          <w:p w14:paraId="605BFC8A" w14:textId="77777777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</w:tr>
      <w:tr w:rsidR="00BC080B" w:rsidRPr="00845AE1" w14:paraId="324199C5" w14:textId="77777777" w:rsidTr="00F44C9A">
        <w:tc>
          <w:tcPr>
            <w:tcW w:w="7144" w:type="dxa"/>
          </w:tcPr>
          <w:p w14:paraId="095AFED8" w14:textId="1B6E9043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 xml:space="preserve">Период реализации муниципальной программы </w:t>
            </w:r>
          </w:p>
        </w:tc>
        <w:tc>
          <w:tcPr>
            <w:tcW w:w="7877" w:type="dxa"/>
          </w:tcPr>
          <w:p w14:paraId="02EF52A1" w14:textId="4416C5A7" w:rsidR="00BC080B" w:rsidRPr="00845AE1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2025 – 2030 годы</w:t>
            </w:r>
          </w:p>
        </w:tc>
      </w:tr>
      <w:tr w:rsidR="00BC080B" w:rsidRPr="00845AE1" w14:paraId="2634365E" w14:textId="77777777" w:rsidTr="00F44C9A">
        <w:tc>
          <w:tcPr>
            <w:tcW w:w="7144" w:type="dxa"/>
          </w:tcPr>
          <w:p w14:paraId="19B4E5A6" w14:textId="0F8FFF12" w:rsidR="00BC080B" w:rsidRPr="00845AE1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Цел</w:t>
            </w:r>
            <w:r w:rsidR="003B57E5" w:rsidRPr="00845AE1">
              <w:rPr>
                <w:rFonts w:eastAsia="Times New Roman"/>
                <w:sz w:val="20"/>
              </w:rPr>
              <w:t>и</w:t>
            </w:r>
            <w:r w:rsidRPr="00845AE1">
              <w:rPr>
                <w:rFonts w:eastAsia="Times New Roman"/>
                <w:sz w:val="20"/>
              </w:rPr>
              <w:t xml:space="preserve"> муниципальной программы</w:t>
            </w:r>
          </w:p>
        </w:tc>
        <w:tc>
          <w:tcPr>
            <w:tcW w:w="7877" w:type="dxa"/>
          </w:tcPr>
          <w:p w14:paraId="4BDADBEF" w14:textId="56747C07" w:rsidR="00BC080B" w:rsidRPr="00845AE1" w:rsidRDefault="003B57E5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о</w:t>
            </w:r>
            <w:r w:rsidRPr="00845AE1">
              <w:rPr>
                <w:rFonts w:eastAsia="Times New Roman"/>
                <w:bCs/>
                <w:sz w:val="20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BC080B" w:rsidRPr="00845AE1" w14:paraId="4252A5BC" w14:textId="77777777" w:rsidTr="00F44C9A">
        <w:tc>
          <w:tcPr>
            <w:tcW w:w="7144" w:type="dxa"/>
          </w:tcPr>
          <w:p w14:paraId="2AC5C441" w14:textId="43A1980F" w:rsidR="00BC080B" w:rsidRPr="00845AE1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Направления (подпрограммы) муниципальной программы</w:t>
            </w:r>
          </w:p>
        </w:tc>
        <w:tc>
          <w:tcPr>
            <w:tcW w:w="7877" w:type="dxa"/>
          </w:tcPr>
          <w:p w14:paraId="4B350A49" w14:textId="679A56F4" w:rsidR="003B57E5" w:rsidRPr="00845AE1" w:rsidRDefault="003B57E5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1</w:t>
            </w:r>
            <w:r w:rsidR="00F32A23">
              <w:rPr>
                <w:rFonts w:eastAsia="Times New Roman"/>
                <w:sz w:val="20"/>
              </w:rPr>
              <w:t>.</w:t>
            </w:r>
            <w:r w:rsidR="00E34C70" w:rsidRPr="00845AE1">
              <w:rPr>
                <w:rFonts w:eastAsia="Times New Roman" w:cstheme="minorBidi"/>
                <w:sz w:val="20"/>
                <w:lang w:eastAsia="en-US"/>
              </w:rPr>
              <w:t xml:space="preserve"> </w:t>
            </w:r>
            <w:r w:rsidR="00E34C70" w:rsidRPr="00845AE1">
              <w:rPr>
                <w:rFonts w:eastAsia="Times New Roman"/>
                <w:sz w:val="20"/>
              </w:rPr>
              <w:t>«Совершенствование системы распределения и перераспределения финансовых ресурсов между уровнями бюджетной системы»;</w:t>
            </w:r>
            <w:r w:rsidR="00CB74F2" w:rsidRPr="00845AE1">
              <w:rPr>
                <w:rFonts w:eastAsia="Times New Roman"/>
                <w:sz w:val="20"/>
              </w:rPr>
              <w:t xml:space="preserve"> </w:t>
            </w:r>
          </w:p>
          <w:p w14:paraId="1B87C30E" w14:textId="46B67A21" w:rsidR="00BC080B" w:rsidRPr="00845AE1" w:rsidRDefault="00F32A23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2.</w:t>
            </w:r>
            <w:r w:rsidR="00CB74F2" w:rsidRPr="00845AE1">
              <w:rPr>
                <w:rFonts w:eastAsia="Times New Roman"/>
                <w:sz w:val="20"/>
              </w:rPr>
              <w:t xml:space="preserve"> </w:t>
            </w:r>
            <w:r w:rsidR="00E34C70" w:rsidRPr="00845AE1">
              <w:rPr>
                <w:rFonts w:eastAsia="Times New Roman"/>
                <w:sz w:val="20"/>
              </w:rPr>
              <w:t>«Управление муниципальным долгом Ханты-Мансийского района»</w:t>
            </w:r>
          </w:p>
        </w:tc>
      </w:tr>
      <w:tr w:rsidR="00BC080B" w:rsidRPr="00845AE1" w14:paraId="06F74B66" w14:textId="77777777" w:rsidTr="00F44C9A">
        <w:tc>
          <w:tcPr>
            <w:tcW w:w="7144" w:type="dxa"/>
          </w:tcPr>
          <w:p w14:paraId="77AD06DE" w14:textId="76369B21" w:rsidR="00BC080B" w:rsidRPr="00F02FE8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F02FE8">
              <w:rPr>
                <w:rFonts w:eastAsia="Times New Roman"/>
                <w:sz w:val="20"/>
              </w:rPr>
              <w:t>Объемы финансового обеспечения за весь период реализации</w:t>
            </w:r>
          </w:p>
        </w:tc>
        <w:tc>
          <w:tcPr>
            <w:tcW w:w="7877" w:type="dxa"/>
          </w:tcPr>
          <w:p w14:paraId="43ED703A" w14:textId="787B21A1" w:rsidR="00BC080B" w:rsidRPr="00845AE1" w:rsidRDefault="00845AE1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2 704</w:t>
            </w:r>
            <w:r w:rsidR="00DD2F59">
              <w:rPr>
                <w:rFonts w:eastAsia="Times New Roman"/>
                <w:sz w:val="20"/>
              </w:rPr>
              <w:t> 005,1</w:t>
            </w:r>
            <w:r>
              <w:rPr>
                <w:rFonts w:eastAsia="Times New Roman"/>
                <w:sz w:val="20"/>
              </w:rPr>
              <w:t xml:space="preserve"> тыс. рублей</w:t>
            </w:r>
          </w:p>
        </w:tc>
      </w:tr>
      <w:tr w:rsidR="00BC080B" w:rsidRPr="00845AE1" w14:paraId="6EA756C2" w14:textId="77777777" w:rsidTr="00F44C9A">
        <w:tc>
          <w:tcPr>
            <w:tcW w:w="7144" w:type="dxa"/>
          </w:tcPr>
          <w:p w14:paraId="581431DD" w14:textId="41E3F162" w:rsidR="00BC080B" w:rsidRPr="00845AE1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7877" w:type="dxa"/>
          </w:tcPr>
          <w:p w14:paraId="19C9D2C4" w14:textId="3E4CE675" w:rsidR="00BC080B" w:rsidRPr="00845AE1" w:rsidRDefault="009202A2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845AE1">
              <w:rPr>
                <w:rFonts w:eastAsia="Times New Roman"/>
                <w:sz w:val="20"/>
              </w:rPr>
              <w:t>Государственная программа Ханты-Мансийского автономного округа – Югры «Управление государственными финансами и создание условий для эффективного управления муниципальными финансами»</w:t>
            </w:r>
          </w:p>
        </w:tc>
      </w:tr>
    </w:tbl>
    <w:p w14:paraId="1328AA23" w14:textId="77777777" w:rsidR="00BC080B" w:rsidRDefault="00BC080B" w:rsidP="00BC080B">
      <w:pPr>
        <w:rPr>
          <w:lang w:eastAsia="ru-RU"/>
        </w:rPr>
      </w:pPr>
    </w:p>
    <w:p w14:paraId="46F59156" w14:textId="77777777" w:rsidR="00845AE1" w:rsidRDefault="00845AE1" w:rsidP="00BC080B">
      <w:pPr>
        <w:rPr>
          <w:lang w:eastAsia="ru-RU"/>
        </w:rPr>
      </w:pPr>
    </w:p>
    <w:p w14:paraId="74A4D924" w14:textId="77777777" w:rsidR="00D97435" w:rsidRDefault="00D97435" w:rsidP="00BC080B">
      <w:pPr>
        <w:rPr>
          <w:lang w:eastAsia="ru-RU"/>
        </w:rPr>
      </w:pPr>
    </w:p>
    <w:p w14:paraId="4FF2C895" w14:textId="53659652" w:rsidR="00854B0A" w:rsidRDefault="00854B0A" w:rsidP="00854B0A">
      <w:pPr>
        <w:pStyle w:val="aa"/>
        <w:numPr>
          <w:ilvl w:val="0"/>
          <w:numId w:val="1"/>
        </w:numPr>
        <w:jc w:val="center"/>
        <w:rPr>
          <w:lang w:eastAsia="ru-RU"/>
        </w:rPr>
      </w:pPr>
      <w:r>
        <w:rPr>
          <w:lang w:eastAsia="ru-RU"/>
        </w:rPr>
        <w:lastRenderedPageBreak/>
        <w:t>Показатели муниципальной программы</w:t>
      </w:r>
    </w:p>
    <w:p w14:paraId="13B726A1" w14:textId="77777777" w:rsidR="00854B0A" w:rsidRDefault="00854B0A" w:rsidP="00854B0A">
      <w:pPr>
        <w:pStyle w:val="aa"/>
        <w:rPr>
          <w:lang w:eastAsia="ru-RU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544"/>
        <w:gridCol w:w="793"/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1560"/>
        <w:gridCol w:w="1134"/>
        <w:gridCol w:w="1275"/>
        <w:gridCol w:w="851"/>
      </w:tblGrid>
      <w:tr w:rsidR="0037406F" w:rsidRPr="00A4704A" w14:paraId="48A96F11" w14:textId="77777777" w:rsidTr="0037406F">
        <w:tc>
          <w:tcPr>
            <w:tcW w:w="499" w:type="dxa"/>
            <w:vMerge w:val="restart"/>
          </w:tcPr>
          <w:p w14:paraId="447A5A85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№ п/п</w:t>
            </w:r>
          </w:p>
        </w:tc>
        <w:tc>
          <w:tcPr>
            <w:tcW w:w="1544" w:type="dxa"/>
            <w:vMerge w:val="restart"/>
          </w:tcPr>
          <w:p w14:paraId="24EF6CF8" w14:textId="50584C1E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14:paraId="103438F8" w14:textId="7BB6B6AF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14:paraId="3E7A3186" w14:textId="1B31E4F0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</w:tcPr>
          <w:p w14:paraId="70CABAB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2C69106A" w14:textId="3BD1159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55A76C94" w14:textId="5D0D98F1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 показателя по годам</w:t>
            </w:r>
          </w:p>
        </w:tc>
        <w:tc>
          <w:tcPr>
            <w:tcW w:w="1560" w:type="dxa"/>
            <w:vMerge w:val="restart"/>
          </w:tcPr>
          <w:p w14:paraId="12FD3AD7" w14:textId="0E2F6E52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17C7121D" w14:textId="0675CEF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</w:tcPr>
          <w:p w14:paraId="4B0EAB5D" w14:textId="21946619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</w:tcPr>
          <w:p w14:paraId="0CD0FDE8" w14:textId="49BA65E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Информационная система</w:t>
            </w:r>
          </w:p>
        </w:tc>
      </w:tr>
      <w:tr w:rsidR="007E615D" w:rsidRPr="00A4704A" w14:paraId="542EBDCB" w14:textId="77777777" w:rsidTr="0037406F">
        <w:tc>
          <w:tcPr>
            <w:tcW w:w="499" w:type="dxa"/>
            <w:vMerge/>
          </w:tcPr>
          <w:p w14:paraId="2716CB7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44" w:type="dxa"/>
            <w:vMerge/>
          </w:tcPr>
          <w:p w14:paraId="3087C05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93" w:type="dxa"/>
            <w:vMerge/>
          </w:tcPr>
          <w:p w14:paraId="62E9861E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3CB0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F60EBBD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14:paraId="144078B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</w:t>
            </w:r>
          </w:p>
        </w:tc>
        <w:tc>
          <w:tcPr>
            <w:tcW w:w="709" w:type="dxa"/>
          </w:tcPr>
          <w:p w14:paraId="0862FFA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год</w:t>
            </w:r>
          </w:p>
        </w:tc>
        <w:tc>
          <w:tcPr>
            <w:tcW w:w="709" w:type="dxa"/>
          </w:tcPr>
          <w:p w14:paraId="58F5C1D1" w14:textId="4DF942BC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2025</w:t>
            </w:r>
          </w:p>
        </w:tc>
        <w:tc>
          <w:tcPr>
            <w:tcW w:w="708" w:type="dxa"/>
          </w:tcPr>
          <w:p w14:paraId="67195234" w14:textId="4EAE068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2026</w:t>
            </w:r>
          </w:p>
        </w:tc>
        <w:tc>
          <w:tcPr>
            <w:tcW w:w="709" w:type="dxa"/>
          </w:tcPr>
          <w:p w14:paraId="50FEB1F4" w14:textId="403712EB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2027</w:t>
            </w:r>
          </w:p>
        </w:tc>
        <w:tc>
          <w:tcPr>
            <w:tcW w:w="709" w:type="dxa"/>
          </w:tcPr>
          <w:p w14:paraId="55FDC6EA" w14:textId="109C14E5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2028</w:t>
            </w:r>
          </w:p>
        </w:tc>
        <w:tc>
          <w:tcPr>
            <w:tcW w:w="709" w:type="dxa"/>
          </w:tcPr>
          <w:p w14:paraId="51738894" w14:textId="05FD3E4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2029</w:t>
            </w:r>
          </w:p>
        </w:tc>
        <w:tc>
          <w:tcPr>
            <w:tcW w:w="708" w:type="dxa"/>
          </w:tcPr>
          <w:p w14:paraId="584B80FD" w14:textId="588A9F6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2030</w:t>
            </w:r>
          </w:p>
        </w:tc>
        <w:tc>
          <w:tcPr>
            <w:tcW w:w="1560" w:type="dxa"/>
            <w:vMerge/>
          </w:tcPr>
          <w:p w14:paraId="63A040FA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5E9933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3CC130A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A74F6D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</w:tr>
      <w:tr w:rsidR="007E615D" w:rsidRPr="00A4704A" w14:paraId="1D80D16D" w14:textId="77777777" w:rsidTr="0037406F">
        <w:tc>
          <w:tcPr>
            <w:tcW w:w="499" w:type="dxa"/>
          </w:tcPr>
          <w:p w14:paraId="2034023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</w:t>
            </w:r>
          </w:p>
        </w:tc>
        <w:tc>
          <w:tcPr>
            <w:tcW w:w="1544" w:type="dxa"/>
          </w:tcPr>
          <w:p w14:paraId="0645E04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2</w:t>
            </w:r>
          </w:p>
        </w:tc>
        <w:tc>
          <w:tcPr>
            <w:tcW w:w="793" w:type="dxa"/>
          </w:tcPr>
          <w:p w14:paraId="41B9FE0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175229A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4614DBD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294277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75E9DD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27DE039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8</w:t>
            </w:r>
          </w:p>
        </w:tc>
        <w:tc>
          <w:tcPr>
            <w:tcW w:w="708" w:type="dxa"/>
          </w:tcPr>
          <w:p w14:paraId="0B3B8FF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32EDA0ED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614372C5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070DE838" w14:textId="03C4E0B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10</w:t>
            </w:r>
          </w:p>
        </w:tc>
        <w:tc>
          <w:tcPr>
            <w:tcW w:w="708" w:type="dxa"/>
          </w:tcPr>
          <w:p w14:paraId="3B9273C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11</w:t>
            </w:r>
          </w:p>
        </w:tc>
        <w:tc>
          <w:tcPr>
            <w:tcW w:w="1560" w:type="dxa"/>
          </w:tcPr>
          <w:p w14:paraId="7C6F6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12</w:t>
            </w:r>
          </w:p>
        </w:tc>
        <w:tc>
          <w:tcPr>
            <w:tcW w:w="1134" w:type="dxa"/>
          </w:tcPr>
          <w:p w14:paraId="5957D9A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13</w:t>
            </w:r>
          </w:p>
        </w:tc>
        <w:tc>
          <w:tcPr>
            <w:tcW w:w="1275" w:type="dxa"/>
          </w:tcPr>
          <w:p w14:paraId="1A4680B7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14</w:t>
            </w:r>
          </w:p>
        </w:tc>
        <w:tc>
          <w:tcPr>
            <w:tcW w:w="851" w:type="dxa"/>
          </w:tcPr>
          <w:p w14:paraId="1DC4AF2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15</w:t>
            </w:r>
          </w:p>
        </w:tc>
      </w:tr>
      <w:tr w:rsidR="00783813" w:rsidRPr="00A4704A" w14:paraId="786E5C8B" w14:textId="77777777" w:rsidTr="00760451">
        <w:tc>
          <w:tcPr>
            <w:tcW w:w="15310" w:type="dxa"/>
            <w:gridSpan w:val="17"/>
          </w:tcPr>
          <w:p w14:paraId="71EEFD0A" w14:textId="14AB9DA1" w:rsidR="00783813" w:rsidRPr="00F7212A" w:rsidRDefault="00783813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/>
                <w:sz w:val="20"/>
              </w:rPr>
            </w:pPr>
            <w:bookmarkStart w:id="2" w:name="_Hlk178840954"/>
            <w:r w:rsidRPr="00F7212A">
              <w:rPr>
                <w:rFonts w:eastAsia="Times New Roman"/>
                <w:i/>
                <w:sz w:val="20"/>
              </w:rPr>
              <w:t>Цель «</w:t>
            </w:r>
            <w:r w:rsidR="00A4704A">
              <w:rPr>
                <w:rFonts w:eastAsia="Times New Roman"/>
                <w:i/>
                <w:sz w:val="20"/>
              </w:rPr>
              <w:t>О</w:t>
            </w:r>
            <w:r w:rsidR="00A4704A" w:rsidRPr="00A4704A">
              <w:rPr>
                <w:rFonts w:eastAsia="Times New Roman"/>
                <w:bCs/>
                <w:i/>
                <w:sz w:val="20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  <w:r w:rsidRPr="00F7212A">
              <w:rPr>
                <w:rFonts w:eastAsia="Times New Roman"/>
                <w:i/>
                <w:sz w:val="20"/>
              </w:rPr>
              <w:t>»</w:t>
            </w:r>
          </w:p>
        </w:tc>
      </w:tr>
      <w:bookmarkEnd w:id="2"/>
      <w:tr w:rsidR="007E615D" w:rsidRPr="00A4704A" w14:paraId="4A5E913B" w14:textId="77777777" w:rsidTr="0037406F">
        <w:tc>
          <w:tcPr>
            <w:tcW w:w="499" w:type="dxa"/>
          </w:tcPr>
          <w:p w14:paraId="3CE140B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1.</w:t>
            </w:r>
          </w:p>
        </w:tc>
        <w:tc>
          <w:tcPr>
            <w:tcW w:w="1544" w:type="dxa"/>
          </w:tcPr>
          <w:p w14:paraId="287BE4C7" w14:textId="3BB3A8F4" w:rsidR="0012449C" w:rsidRPr="00F7212A" w:rsidRDefault="0012449C" w:rsidP="00523D8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Доля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</w:t>
            </w:r>
          </w:p>
        </w:tc>
        <w:tc>
          <w:tcPr>
            <w:tcW w:w="793" w:type="dxa"/>
          </w:tcPr>
          <w:p w14:paraId="26EEC0FD" w14:textId="390C16C0" w:rsidR="0012449C" w:rsidRPr="00F7212A" w:rsidRDefault="0012449C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«ГП»</w:t>
            </w:r>
            <w:r w:rsidR="00055AAC">
              <w:rPr>
                <w:rFonts w:eastAsia="Times New Roman"/>
                <w:sz w:val="20"/>
              </w:rPr>
              <w:t>&lt;</w:t>
            </w:r>
            <w:r w:rsidR="00523D8B" w:rsidRPr="00A4704A">
              <w:rPr>
                <w:rFonts w:eastAsia="Times New Roman"/>
                <w:sz w:val="20"/>
              </w:rPr>
              <w:t>*</w:t>
            </w:r>
            <w:r w:rsidR="00055AAC">
              <w:rPr>
                <w:rFonts w:eastAsia="Times New Roman"/>
                <w:sz w:val="20"/>
              </w:rPr>
              <w:t>&gt;</w:t>
            </w:r>
          </w:p>
        </w:tc>
        <w:tc>
          <w:tcPr>
            <w:tcW w:w="992" w:type="dxa"/>
          </w:tcPr>
          <w:p w14:paraId="306E760A" w14:textId="4A8CD674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18B32617" w14:textId="642885C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2BC90CA2" w14:textId="32F0907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AF6793E" w14:textId="0318188A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</w:t>
            </w:r>
            <w:r w:rsidR="005D7015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3C9629EC" w14:textId="57D69EEE" w:rsidR="0012449C" w:rsidRPr="00F7212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67D319E0" w14:textId="712DA224" w:rsidR="0012449C" w:rsidRPr="00F7212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EF1BB00" w14:textId="4460EE41" w:rsidR="0012449C" w:rsidRPr="00A4704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7A9FE78E" w14:textId="1E24754A" w:rsidR="0012449C" w:rsidRPr="00A4704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289489BB" w14:textId="5C1D44B3" w:rsidR="0012449C" w:rsidRPr="00F7212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65749F3A" w14:textId="4A5E4F1B" w:rsidR="0012449C" w:rsidRPr="00F7212A" w:rsidRDefault="007E615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560" w:type="dxa"/>
          </w:tcPr>
          <w:p w14:paraId="460D5B2C" w14:textId="52B35907" w:rsidR="0012449C" w:rsidRPr="00F7212A" w:rsidRDefault="00AF082F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 xml:space="preserve">Постановление правительства </w:t>
            </w:r>
            <w:r w:rsidR="005D7015">
              <w:rPr>
                <w:rFonts w:eastAsia="Times New Roman"/>
                <w:sz w:val="20"/>
              </w:rPr>
              <w:t xml:space="preserve">Ханты-Мансийского автономного округа </w:t>
            </w:r>
            <w:r w:rsidR="00114E51" w:rsidRPr="00A4704A">
              <w:rPr>
                <w:rFonts w:eastAsia="Times New Roman"/>
                <w:sz w:val="20"/>
              </w:rPr>
              <w:t>-</w:t>
            </w:r>
            <w:r w:rsidR="005D7015">
              <w:rPr>
                <w:rFonts w:eastAsia="Times New Roman"/>
                <w:sz w:val="20"/>
              </w:rPr>
              <w:t xml:space="preserve"> </w:t>
            </w:r>
            <w:r w:rsidR="00114E51" w:rsidRPr="00A4704A">
              <w:rPr>
                <w:rFonts w:eastAsia="Times New Roman"/>
                <w:sz w:val="20"/>
              </w:rPr>
              <w:t xml:space="preserve">Югры </w:t>
            </w:r>
            <w:r w:rsidRPr="00A4704A">
              <w:rPr>
                <w:rFonts w:eastAsia="Times New Roman"/>
                <w:sz w:val="20"/>
              </w:rPr>
              <w:t>от 10.11.2023 № 563-п «О г</w:t>
            </w:r>
            <w:r w:rsidR="007E615D" w:rsidRPr="00A4704A">
              <w:rPr>
                <w:rFonts w:eastAsia="Times New Roman"/>
                <w:sz w:val="20"/>
              </w:rPr>
              <w:t>осударственн</w:t>
            </w:r>
            <w:r w:rsidRPr="00A4704A">
              <w:rPr>
                <w:rFonts w:eastAsia="Times New Roman"/>
                <w:sz w:val="20"/>
              </w:rPr>
              <w:t>ой</w:t>
            </w:r>
            <w:r w:rsidR="007E615D" w:rsidRPr="00A4704A">
              <w:rPr>
                <w:rFonts w:eastAsia="Times New Roman"/>
                <w:sz w:val="20"/>
              </w:rPr>
              <w:t xml:space="preserve"> программ</w:t>
            </w:r>
            <w:r w:rsidRPr="00A4704A">
              <w:rPr>
                <w:rFonts w:eastAsia="Times New Roman"/>
                <w:sz w:val="20"/>
              </w:rPr>
              <w:t>е</w:t>
            </w:r>
            <w:r w:rsidR="007E615D" w:rsidRPr="00A4704A">
              <w:rPr>
                <w:rFonts w:eastAsia="Times New Roman"/>
                <w:sz w:val="20"/>
              </w:rPr>
              <w:t xml:space="preserve"> Ханты-Мансийского автономного округа – Югры «Управление государственными финансами и создание условий для эффективного управления муниципальными финансами</w:t>
            </w:r>
            <w:r w:rsidRPr="00A4704A">
              <w:rPr>
                <w:rFonts w:eastAsia="Times New Roman"/>
                <w:sz w:val="20"/>
              </w:rPr>
              <w:t>»</w:t>
            </w:r>
          </w:p>
        </w:tc>
        <w:tc>
          <w:tcPr>
            <w:tcW w:w="1134" w:type="dxa"/>
          </w:tcPr>
          <w:p w14:paraId="096F7E6E" w14:textId="456B51B6" w:rsidR="0012449C" w:rsidRPr="00F7212A" w:rsidRDefault="00F25BA0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 xml:space="preserve">Комитет по финансам </w:t>
            </w:r>
          </w:p>
        </w:tc>
        <w:tc>
          <w:tcPr>
            <w:tcW w:w="1275" w:type="dxa"/>
          </w:tcPr>
          <w:p w14:paraId="1551F477" w14:textId="551D9E14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041C3D0B" w14:textId="0EE4C7FC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  <w:tr w:rsidR="00F8173F" w:rsidRPr="00A4704A" w14:paraId="07008408" w14:textId="77777777" w:rsidTr="0037406F">
        <w:tc>
          <w:tcPr>
            <w:tcW w:w="499" w:type="dxa"/>
          </w:tcPr>
          <w:p w14:paraId="4562F39E" w14:textId="04448387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lastRenderedPageBreak/>
              <w:t>2.</w:t>
            </w:r>
          </w:p>
        </w:tc>
        <w:tc>
          <w:tcPr>
            <w:tcW w:w="1544" w:type="dxa"/>
          </w:tcPr>
          <w:p w14:paraId="0028CD91" w14:textId="664FED74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93" w:type="dxa"/>
          </w:tcPr>
          <w:p w14:paraId="3862ECFF" w14:textId="58D4A8B8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«ОМСУ»</w:t>
            </w:r>
            <w:r w:rsidR="00055AAC">
              <w:rPr>
                <w:rFonts w:eastAsia="Times New Roman"/>
                <w:sz w:val="20"/>
              </w:rPr>
              <w:t xml:space="preserve"> &lt;</w:t>
            </w:r>
            <w:r w:rsidRPr="006E2AC1">
              <w:rPr>
                <w:rFonts w:eastAsia="Times New Roman"/>
                <w:sz w:val="20"/>
              </w:rPr>
              <w:t>**</w:t>
            </w:r>
            <w:r w:rsidR="00055AAC">
              <w:rPr>
                <w:rFonts w:eastAsia="Times New Roman"/>
                <w:sz w:val="20"/>
              </w:rPr>
              <w:t>&gt;</w:t>
            </w:r>
          </w:p>
        </w:tc>
        <w:tc>
          <w:tcPr>
            <w:tcW w:w="992" w:type="dxa"/>
          </w:tcPr>
          <w:p w14:paraId="462ACAC1" w14:textId="51BAF9A5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2B1275A" w14:textId="0D0806FC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113F8E5A" w14:textId="6DF45BFB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61,8</w:t>
            </w:r>
          </w:p>
        </w:tc>
        <w:tc>
          <w:tcPr>
            <w:tcW w:w="709" w:type="dxa"/>
          </w:tcPr>
          <w:p w14:paraId="4E44C07A" w14:textId="0A8C8481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202</w:t>
            </w:r>
            <w:r w:rsidR="005D7015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3E98E17C" w14:textId="02AFBC50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D44D7A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8" w:type="dxa"/>
          </w:tcPr>
          <w:p w14:paraId="0A0F31BC" w14:textId="2CD23517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9" w:type="dxa"/>
          </w:tcPr>
          <w:p w14:paraId="3CBE8FDB" w14:textId="174B8CAC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9" w:type="dxa"/>
          </w:tcPr>
          <w:p w14:paraId="75A192EE" w14:textId="486069BE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9" w:type="dxa"/>
          </w:tcPr>
          <w:p w14:paraId="03F3AB0E" w14:textId="35C56DE6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708" w:type="dxa"/>
          </w:tcPr>
          <w:p w14:paraId="35F5DC94" w14:textId="7215DC28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24711">
              <w:rPr>
                <w:rFonts w:eastAsia="Times New Roman"/>
                <w:sz w:val="20"/>
              </w:rPr>
              <w:t>Не менее 61</w:t>
            </w:r>
          </w:p>
        </w:tc>
        <w:tc>
          <w:tcPr>
            <w:tcW w:w="1560" w:type="dxa"/>
          </w:tcPr>
          <w:p w14:paraId="341BDEDA" w14:textId="4FA8006F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Распоряжение Правительства Ханты-Мансийского автономного округа-Югры от 15.03.2013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</w:t>
            </w:r>
          </w:p>
        </w:tc>
        <w:tc>
          <w:tcPr>
            <w:tcW w:w="1134" w:type="dxa"/>
          </w:tcPr>
          <w:p w14:paraId="2C4116CE" w14:textId="12C124AE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Комитет по финанса</w:t>
            </w:r>
            <w:r w:rsidR="005D7015">
              <w:rPr>
                <w:rFonts w:eastAsia="Times New Roman"/>
                <w:sz w:val="20"/>
              </w:rPr>
              <w:t>м</w:t>
            </w:r>
            <w:r w:rsidRPr="006E2AC1">
              <w:rPr>
                <w:rFonts w:eastAsia="Times New Roman"/>
                <w:sz w:val="20"/>
              </w:rPr>
              <w:t xml:space="preserve">, </w:t>
            </w:r>
            <w:r w:rsidR="005D7015">
              <w:rPr>
                <w:rFonts w:eastAsia="Times New Roman"/>
                <w:sz w:val="20"/>
              </w:rPr>
              <w:t>Главные распорядители бюджетных средств</w:t>
            </w:r>
            <w:r w:rsidRPr="006E2AC1">
              <w:rPr>
                <w:rFonts w:eastAsia="Times New Roman"/>
                <w:sz w:val="20"/>
              </w:rPr>
              <w:t xml:space="preserve"> Ханты-Мансийского района</w:t>
            </w:r>
          </w:p>
        </w:tc>
        <w:tc>
          <w:tcPr>
            <w:tcW w:w="1275" w:type="dxa"/>
          </w:tcPr>
          <w:p w14:paraId="5814ACDC" w14:textId="2622689E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2C384D76" w14:textId="11144580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</w:tr>
      <w:tr w:rsidR="007E615D" w:rsidRPr="00A4704A" w14:paraId="72451861" w14:textId="77777777" w:rsidTr="0037406F">
        <w:tc>
          <w:tcPr>
            <w:tcW w:w="499" w:type="dxa"/>
          </w:tcPr>
          <w:p w14:paraId="5C525ED0" w14:textId="4C1798DD" w:rsidR="0012449C" w:rsidRPr="00A4704A" w:rsidRDefault="006E2AC1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  <w:r w:rsidR="00D63852" w:rsidRPr="00A4704A">
              <w:rPr>
                <w:rFonts w:eastAsia="Times New Roman"/>
                <w:sz w:val="20"/>
              </w:rPr>
              <w:t>.</w:t>
            </w:r>
          </w:p>
        </w:tc>
        <w:tc>
          <w:tcPr>
            <w:tcW w:w="1544" w:type="dxa"/>
          </w:tcPr>
          <w:p w14:paraId="5F0C25EE" w14:textId="5E660950" w:rsidR="0012449C" w:rsidRPr="00A4704A" w:rsidRDefault="00D63852" w:rsidP="00D6385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 xml:space="preserve"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</w:t>
            </w:r>
            <w:r w:rsidRPr="00A4704A">
              <w:rPr>
                <w:rFonts w:eastAsia="Times New Roman"/>
                <w:sz w:val="20"/>
              </w:rPr>
              <w:lastRenderedPageBreak/>
              <w:t>соглашений</w:t>
            </w:r>
          </w:p>
        </w:tc>
        <w:tc>
          <w:tcPr>
            <w:tcW w:w="793" w:type="dxa"/>
          </w:tcPr>
          <w:p w14:paraId="70180987" w14:textId="136A8662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lastRenderedPageBreak/>
              <w:t>«МП»</w:t>
            </w:r>
            <w:r w:rsidR="00055AAC">
              <w:rPr>
                <w:rFonts w:eastAsia="Times New Roman"/>
                <w:sz w:val="20"/>
              </w:rPr>
              <w:t>&lt;</w:t>
            </w:r>
            <w:r w:rsidRPr="00A4704A">
              <w:rPr>
                <w:rFonts w:eastAsia="Times New Roman"/>
                <w:sz w:val="20"/>
              </w:rPr>
              <w:t>***</w:t>
            </w:r>
            <w:r w:rsidR="00055AAC">
              <w:rPr>
                <w:rFonts w:eastAsia="Times New Roman"/>
                <w:sz w:val="20"/>
              </w:rPr>
              <w:t>&gt;</w:t>
            </w:r>
          </w:p>
        </w:tc>
        <w:tc>
          <w:tcPr>
            <w:tcW w:w="992" w:type="dxa"/>
          </w:tcPr>
          <w:p w14:paraId="653279B9" w14:textId="40027B18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5C74ADCF" w14:textId="3A392036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033CC4DB" w14:textId="3D01F7BE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4D58B330" w14:textId="565FD5DB" w:rsidR="0012449C" w:rsidRPr="00A4704A" w:rsidRDefault="006F743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</w:t>
            </w:r>
            <w:r w:rsidR="005D7015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5EDF2A08" w14:textId="75E155F1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325C4D79" w14:textId="1DE9F0E3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41D0D4F4" w14:textId="2BC369C5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03865FF3" w14:textId="3CE72FC4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1A14E942" w14:textId="33F8BA11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2F455BB3" w14:textId="2C474EB2" w:rsidR="0012449C" w:rsidRPr="00A4704A" w:rsidRDefault="00D6385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560" w:type="dxa"/>
          </w:tcPr>
          <w:p w14:paraId="12DBA9E3" w14:textId="3F928642" w:rsidR="0012449C" w:rsidRPr="00A4704A" w:rsidRDefault="00EA1804" w:rsidP="00114E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Бюджетный кодекс Российской Федерации, статья 111</w:t>
            </w:r>
          </w:p>
        </w:tc>
        <w:tc>
          <w:tcPr>
            <w:tcW w:w="1134" w:type="dxa"/>
          </w:tcPr>
          <w:p w14:paraId="1011245D" w14:textId="16A8F37E" w:rsidR="0012449C" w:rsidRPr="00A4704A" w:rsidRDefault="008B4C9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 xml:space="preserve">Комитет по финансам </w:t>
            </w:r>
          </w:p>
        </w:tc>
        <w:tc>
          <w:tcPr>
            <w:tcW w:w="1275" w:type="dxa"/>
          </w:tcPr>
          <w:p w14:paraId="7CACAE6A" w14:textId="4A7A0145" w:rsidR="0012449C" w:rsidRPr="00A4704A" w:rsidRDefault="008B4C9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07AC2647" w14:textId="458F8C42" w:rsidR="0012449C" w:rsidRPr="00A4704A" w:rsidRDefault="008B4C9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</w:tbl>
    <w:p w14:paraId="55BF8305" w14:textId="152B0390" w:rsidR="00B216E5" w:rsidRPr="00B216E5" w:rsidRDefault="00B216E5" w:rsidP="00B216E5">
      <w:pPr>
        <w:pStyle w:val="aa"/>
        <w:rPr>
          <w:rFonts w:cs="Times New Roman"/>
          <w:sz w:val="24"/>
          <w:szCs w:val="24"/>
          <w:lang w:eastAsia="ru-RU"/>
        </w:rPr>
      </w:pPr>
      <w:r w:rsidRPr="00B216E5">
        <w:rPr>
          <w:rFonts w:cs="Times New Roman"/>
          <w:sz w:val="24"/>
          <w:szCs w:val="24"/>
          <w:lang w:eastAsia="ru-RU"/>
        </w:rPr>
        <w:t xml:space="preserve">&lt;*&gt; - </w:t>
      </w:r>
      <w:r>
        <w:rPr>
          <w:rFonts w:cs="Times New Roman"/>
          <w:sz w:val="24"/>
          <w:szCs w:val="24"/>
          <w:lang w:eastAsia="ru-RU"/>
        </w:rPr>
        <w:t xml:space="preserve">государственная </w:t>
      </w:r>
      <w:r w:rsidRPr="00B216E5">
        <w:rPr>
          <w:rFonts w:cs="Times New Roman"/>
          <w:sz w:val="24"/>
          <w:szCs w:val="24"/>
          <w:lang w:eastAsia="ru-RU"/>
        </w:rPr>
        <w:t>программа</w:t>
      </w:r>
      <w:r w:rsidR="00A1747F" w:rsidRPr="00A1747F">
        <w:rPr>
          <w:rFonts w:cs="Times New Roman"/>
          <w:sz w:val="24"/>
          <w:szCs w:val="24"/>
          <w:lang w:eastAsia="ru-RU"/>
        </w:rPr>
        <w:t xml:space="preserve"> </w:t>
      </w:r>
      <w:r w:rsidR="00A1747F">
        <w:rPr>
          <w:rFonts w:cs="Times New Roman"/>
          <w:sz w:val="24"/>
          <w:szCs w:val="24"/>
          <w:lang w:eastAsia="ru-RU"/>
        </w:rPr>
        <w:t>Ханты-Мансийского автономного округа - Югры</w:t>
      </w:r>
      <w:r w:rsidR="0037406F">
        <w:rPr>
          <w:rFonts w:cs="Times New Roman"/>
          <w:sz w:val="24"/>
          <w:szCs w:val="24"/>
          <w:lang w:eastAsia="ru-RU"/>
        </w:rPr>
        <w:t>;</w:t>
      </w:r>
    </w:p>
    <w:p w14:paraId="294BA7EC" w14:textId="0D3E724E" w:rsidR="00F7212A" w:rsidRDefault="0002206D" w:rsidP="00854B0A">
      <w:pPr>
        <w:pStyle w:val="aa"/>
        <w:rPr>
          <w:sz w:val="24"/>
          <w:szCs w:val="24"/>
          <w:lang w:eastAsia="ru-RU"/>
        </w:rPr>
      </w:pPr>
      <w:r w:rsidRPr="0002206D">
        <w:rPr>
          <w:rFonts w:cs="Times New Roman"/>
          <w:sz w:val="24"/>
          <w:szCs w:val="24"/>
          <w:lang w:eastAsia="ru-RU"/>
        </w:rPr>
        <w:t>&lt;</w:t>
      </w:r>
      <w:r w:rsidRPr="0002206D">
        <w:rPr>
          <w:sz w:val="24"/>
          <w:szCs w:val="24"/>
          <w:lang w:eastAsia="ru-RU"/>
        </w:rPr>
        <w:t>*</w:t>
      </w:r>
      <w:r w:rsidR="00B216E5">
        <w:rPr>
          <w:sz w:val="24"/>
          <w:szCs w:val="24"/>
          <w:lang w:eastAsia="ru-RU"/>
        </w:rPr>
        <w:t>*</w:t>
      </w:r>
      <w:r w:rsidRPr="0002206D">
        <w:rPr>
          <w:rFonts w:cs="Times New Roman"/>
          <w:sz w:val="24"/>
          <w:szCs w:val="24"/>
          <w:lang w:eastAsia="ru-RU"/>
        </w:rPr>
        <w:t>&gt;</w:t>
      </w:r>
      <w:r w:rsidRPr="0002206D">
        <w:rPr>
          <w:sz w:val="24"/>
          <w:szCs w:val="24"/>
          <w:lang w:eastAsia="ru-RU"/>
        </w:rPr>
        <w:t xml:space="preserve"> - </w:t>
      </w:r>
      <w:r w:rsidR="00A1747F">
        <w:rPr>
          <w:sz w:val="24"/>
          <w:szCs w:val="24"/>
          <w:lang w:eastAsia="ru-RU"/>
        </w:rPr>
        <w:t xml:space="preserve">показатель для оценки эффективности деятельности органов </w:t>
      </w:r>
      <w:r w:rsidR="00A43D9D">
        <w:rPr>
          <w:sz w:val="24"/>
          <w:szCs w:val="24"/>
          <w:lang w:eastAsia="ru-RU"/>
        </w:rPr>
        <w:t>местного самоуправления</w:t>
      </w:r>
      <w:r w:rsidR="00A1747F">
        <w:rPr>
          <w:sz w:val="24"/>
          <w:szCs w:val="24"/>
          <w:lang w:eastAsia="ru-RU"/>
        </w:rPr>
        <w:t xml:space="preserve"> муниципальных, городских округов и муниципальных районов</w:t>
      </w:r>
      <w:r w:rsidR="0037406F">
        <w:rPr>
          <w:sz w:val="24"/>
          <w:szCs w:val="24"/>
          <w:lang w:eastAsia="ru-RU"/>
        </w:rPr>
        <w:t>;</w:t>
      </w:r>
    </w:p>
    <w:p w14:paraId="5E1F8BFA" w14:textId="24E71C31" w:rsidR="0037406F" w:rsidRPr="0002206D" w:rsidRDefault="0037406F" w:rsidP="0037406F">
      <w:pPr>
        <w:pStyle w:val="aa"/>
        <w:rPr>
          <w:sz w:val="24"/>
          <w:szCs w:val="24"/>
          <w:lang w:eastAsia="ru-RU"/>
        </w:rPr>
      </w:pPr>
      <w:r w:rsidRPr="0002206D">
        <w:rPr>
          <w:rFonts w:cs="Times New Roman"/>
          <w:sz w:val="24"/>
          <w:szCs w:val="24"/>
          <w:lang w:eastAsia="ru-RU"/>
        </w:rPr>
        <w:t>&lt;</w:t>
      </w:r>
      <w:r w:rsidRPr="0002206D">
        <w:rPr>
          <w:sz w:val="24"/>
          <w:szCs w:val="24"/>
          <w:lang w:eastAsia="ru-RU"/>
        </w:rPr>
        <w:t>*</w:t>
      </w:r>
      <w:r>
        <w:rPr>
          <w:sz w:val="24"/>
          <w:szCs w:val="24"/>
          <w:lang w:eastAsia="ru-RU"/>
        </w:rPr>
        <w:t>**</w:t>
      </w:r>
      <w:r w:rsidRPr="0002206D">
        <w:rPr>
          <w:rFonts w:cs="Times New Roman"/>
          <w:sz w:val="24"/>
          <w:szCs w:val="24"/>
          <w:lang w:eastAsia="ru-RU"/>
        </w:rPr>
        <w:t>&gt;</w:t>
      </w:r>
      <w:r w:rsidRPr="0002206D">
        <w:rPr>
          <w:sz w:val="24"/>
          <w:szCs w:val="24"/>
          <w:lang w:eastAsia="ru-RU"/>
        </w:rPr>
        <w:t xml:space="preserve"> - муниципальная программа</w:t>
      </w:r>
      <w:r w:rsidR="00D934BF">
        <w:rPr>
          <w:sz w:val="24"/>
          <w:szCs w:val="24"/>
          <w:lang w:eastAsia="ru-RU"/>
        </w:rPr>
        <w:t xml:space="preserve"> Ханты-Мансийского района.</w:t>
      </w:r>
    </w:p>
    <w:p w14:paraId="0E9F59D4" w14:textId="77777777" w:rsidR="0037406F" w:rsidRPr="0002206D" w:rsidRDefault="0037406F" w:rsidP="00854B0A">
      <w:pPr>
        <w:pStyle w:val="aa"/>
        <w:rPr>
          <w:sz w:val="24"/>
          <w:szCs w:val="24"/>
          <w:lang w:eastAsia="ru-RU"/>
        </w:rPr>
      </w:pPr>
    </w:p>
    <w:p w14:paraId="04A38306" w14:textId="26F16FC4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E16408">
        <w:rPr>
          <w:rFonts w:eastAsia="Times New Roman" w:cs="Times New Roman"/>
          <w:szCs w:val="28"/>
        </w:rPr>
        <w:t xml:space="preserve">3.Помесячный план достижения показателей муниципальной программы в </w:t>
      </w:r>
      <w:r w:rsidR="001B085C" w:rsidRPr="001B085C">
        <w:rPr>
          <w:rFonts w:eastAsia="Times New Roman" w:cs="Times New Roman"/>
          <w:iCs/>
          <w:szCs w:val="28"/>
        </w:rPr>
        <w:t>2025</w:t>
      </w:r>
      <w:r w:rsidRPr="00E16408">
        <w:rPr>
          <w:rFonts w:eastAsia="Times New Roman" w:cs="Times New Roman"/>
          <w:szCs w:val="28"/>
        </w:rPr>
        <w:t xml:space="preserve"> году </w:t>
      </w:r>
    </w:p>
    <w:p w14:paraId="0FE6256B" w14:textId="77777777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8"/>
        </w:rPr>
      </w:pPr>
    </w:p>
    <w:tbl>
      <w:tblPr>
        <w:tblStyle w:val="a9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01"/>
        <w:gridCol w:w="2377"/>
        <w:gridCol w:w="850"/>
        <w:gridCol w:w="1165"/>
        <w:gridCol w:w="733"/>
        <w:gridCol w:w="741"/>
        <w:gridCol w:w="756"/>
        <w:gridCol w:w="733"/>
        <w:gridCol w:w="724"/>
        <w:gridCol w:w="777"/>
        <w:gridCol w:w="775"/>
        <w:gridCol w:w="721"/>
        <w:gridCol w:w="728"/>
        <w:gridCol w:w="728"/>
        <w:gridCol w:w="735"/>
        <w:gridCol w:w="1421"/>
      </w:tblGrid>
      <w:tr w:rsidR="00E16408" w:rsidRPr="00E16408" w14:paraId="71A6B0CB" w14:textId="77777777" w:rsidTr="00EA26FA">
        <w:tc>
          <w:tcPr>
            <w:tcW w:w="601" w:type="dxa"/>
            <w:vMerge w:val="restart"/>
          </w:tcPr>
          <w:p w14:paraId="0B36421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2377" w:type="dxa"/>
            <w:vMerge w:val="restart"/>
          </w:tcPr>
          <w:p w14:paraId="3B92BD2E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0770707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Уровень показателя</w:t>
            </w:r>
          </w:p>
        </w:tc>
        <w:tc>
          <w:tcPr>
            <w:tcW w:w="1165" w:type="dxa"/>
            <w:vMerge w:val="restart"/>
          </w:tcPr>
          <w:p w14:paraId="7F976E8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8151" w:type="dxa"/>
            <w:gridSpan w:val="11"/>
          </w:tcPr>
          <w:p w14:paraId="6F772C9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Плановые значения по кварталам/ месяцам</w:t>
            </w:r>
          </w:p>
        </w:tc>
        <w:tc>
          <w:tcPr>
            <w:tcW w:w="1421" w:type="dxa"/>
            <w:vMerge w:val="restart"/>
          </w:tcPr>
          <w:p w14:paraId="49F5B17C" w14:textId="0EC00E34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 xml:space="preserve">На конец </w:t>
            </w:r>
            <w:r w:rsidR="00EA26FA" w:rsidRPr="00EA26FA">
              <w:rPr>
                <w:rFonts w:eastAsia="Times New Roman"/>
                <w:iCs/>
                <w:sz w:val="20"/>
                <w:szCs w:val="28"/>
              </w:rPr>
              <w:t>2025</w:t>
            </w:r>
            <w:r w:rsidRPr="00E16408">
              <w:rPr>
                <w:rFonts w:eastAsia="Times New Roman"/>
                <w:iCs/>
                <w:sz w:val="20"/>
                <w:szCs w:val="28"/>
              </w:rPr>
              <w:t xml:space="preserve"> </w:t>
            </w:r>
            <w:r w:rsidRPr="00E16408">
              <w:rPr>
                <w:rFonts w:eastAsia="Times New Roman"/>
                <w:sz w:val="20"/>
                <w:szCs w:val="28"/>
              </w:rPr>
              <w:t>года</w:t>
            </w:r>
          </w:p>
        </w:tc>
      </w:tr>
      <w:tr w:rsidR="00EA26FA" w:rsidRPr="00E16408" w14:paraId="271C67F9" w14:textId="77777777" w:rsidTr="00EA26FA">
        <w:tc>
          <w:tcPr>
            <w:tcW w:w="601" w:type="dxa"/>
            <w:vMerge/>
          </w:tcPr>
          <w:p w14:paraId="22D9584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377" w:type="dxa"/>
            <w:vMerge/>
          </w:tcPr>
          <w:p w14:paraId="071C717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850" w:type="dxa"/>
            <w:vMerge/>
          </w:tcPr>
          <w:p w14:paraId="6938A0C3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165" w:type="dxa"/>
            <w:vMerge/>
          </w:tcPr>
          <w:p w14:paraId="3C7C593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733" w:type="dxa"/>
          </w:tcPr>
          <w:p w14:paraId="09768C6A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янв.</w:t>
            </w:r>
          </w:p>
        </w:tc>
        <w:tc>
          <w:tcPr>
            <w:tcW w:w="741" w:type="dxa"/>
          </w:tcPr>
          <w:p w14:paraId="23F5694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фев.</w:t>
            </w:r>
          </w:p>
        </w:tc>
        <w:tc>
          <w:tcPr>
            <w:tcW w:w="756" w:type="dxa"/>
          </w:tcPr>
          <w:p w14:paraId="18D53139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март</w:t>
            </w:r>
          </w:p>
        </w:tc>
        <w:tc>
          <w:tcPr>
            <w:tcW w:w="733" w:type="dxa"/>
          </w:tcPr>
          <w:p w14:paraId="45CE1C6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апр.</w:t>
            </w:r>
          </w:p>
        </w:tc>
        <w:tc>
          <w:tcPr>
            <w:tcW w:w="724" w:type="dxa"/>
          </w:tcPr>
          <w:p w14:paraId="0F24FE0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май</w:t>
            </w:r>
          </w:p>
        </w:tc>
        <w:tc>
          <w:tcPr>
            <w:tcW w:w="777" w:type="dxa"/>
          </w:tcPr>
          <w:p w14:paraId="19312AA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июнь</w:t>
            </w:r>
          </w:p>
        </w:tc>
        <w:tc>
          <w:tcPr>
            <w:tcW w:w="775" w:type="dxa"/>
          </w:tcPr>
          <w:p w14:paraId="0E3D3A2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июль</w:t>
            </w:r>
          </w:p>
        </w:tc>
        <w:tc>
          <w:tcPr>
            <w:tcW w:w="721" w:type="dxa"/>
          </w:tcPr>
          <w:p w14:paraId="5DECD7F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авг.</w:t>
            </w:r>
          </w:p>
        </w:tc>
        <w:tc>
          <w:tcPr>
            <w:tcW w:w="728" w:type="dxa"/>
          </w:tcPr>
          <w:p w14:paraId="6224EFFF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сен.</w:t>
            </w:r>
          </w:p>
        </w:tc>
        <w:tc>
          <w:tcPr>
            <w:tcW w:w="728" w:type="dxa"/>
          </w:tcPr>
          <w:p w14:paraId="3E17F35C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окт.</w:t>
            </w:r>
          </w:p>
        </w:tc>
        <w:tc>
          <w:tcPr>
            <w:tcW w:w="735" w:type="dxa"/>
          </w:tcPr>
          <w:p w14:paraId="37DFF593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ноя.</w:t>
            </w:r>
          </w:p>
        </w:tc>
        <w:tc>
          <w:tcPr>
            <w:tcW w:w="1421" w:type="dxa"/>
            <w:vMerge/>
          </w:tcPr>
          <w:p w14:paraId="25DCEA7C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EA26FA" w:rsidRPr="00E16408" w14:paraId="1B68F27D" w14:textId="77777777" w:rsidTr="00EA26FA">
        <w:tc>
          <w:tcPr>
            <w:tcW w:w="601" w:type="dxa"/>
          </w:tcPr>
          <w:p w14:paraId="07CD758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2377" w:type="dxa"/>
          </w:tcPr>
          <w:p w14:paraId="70228D1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</w:tcPr>
          <w:p w14:paraId="788C7FE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165" w:type="dxa"/>
          </w:tcPr>
          <w:p w14:paraId="4113B03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733" w:type="dxa"/>
          </w:tcPr>
          <w:p w14:paraId="2B5AF13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741" w:type="dxa"/>
          </w:tcPr>
          <w:p w14:paraId="5AE575C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756" w:type="dxa"/>
          </w:tcPr>
          <w:p w14:paraId="2FE4D546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733" w:type="dxa"/>
          </w:tcPr>
          <w:p w14:paraId="78D6A0D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24" w:type="dxa"/>
          </w:tcPr>
          <w:p w14:paraId="5CE4493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9</w:t>
            </w:r>
          </w:p>
        </w:tc>
        <w:tc>
          <w:tcPr>
            <w:tcW w:w="777" w:type="dxa"/>
          </w:tcPr>
          <w:p w14:paraId="3CD9B459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10</w:t>
            </w:r>
          </w:p>
        </w:tc>
        <w:tc>
          <w:tcPr>
            <w:tcW w:w="775" w:type="dxa"/>
          </w:tcPr>
          <w:p w14:paraId="06E88D5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11</w:t>
            </w:r>
          </w:p>
        </w:tc>
        <w:tc>
          <w:tcPr>
            <w:tcW w:w="721" w:type="dxa"/>
          </w:tcPr>
          <w:p w14:paraId="2283996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12</w:t>
            </w:r>
          </w:p>
        </w:tc>
        <w:tc>
          <w:tcPr>
            <w:tcW w:w="728" w:type="dxa"/>
          </w:tcPr>
          <w:p w14:paraId="2DA1BB5F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13</w:t>
            </w:r>
          </w:p>
        </w:tc>
        <w:tc>
          <w:tcPr>
            <w:tcW w:w="728" w:type="dxa"/>
          </w:tcPr>
          <w:p w14:paraId="309DFE0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14</w:t>
            </w:r>
          </w:p>
        </w:tc>
        <w:tc>
          <w:tcPr>
            <w:tcW w:w="735" w:type="dxa"/>
          </w:tcPr>
          <w:p w14:paraId="38266C0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15</w:t>
            </w:r>
          </w:p>
        </w:tc>
        <w:tc>
          <w:tcPr>
            <w:tcW w:w="1421" w:type="dxa"/>
          </w:tcPr>
          <w:p w14:paraId="350BA94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16</w:t>
            </w:r>
          </w:p>
        </w:tc>
      </w:tr>
      <w:tr w:rsidR="00E16408" w:rsidRPr="00E16408" w14:paraId="316B1EE6" w14:textId="77777777" w:rsidTr="00EA26FA">
        <w:tc>
          <w:tcPr>
            <w:tcW w:w="601" w:type="dxa"/>
          </w:tcPr>
          <w:p w14:paraId="242B7104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964" w:type="dxa"/>
            <w:gridSpan w:val="15"/>
          </w:tcPr>
          <w:p w14:paraId="319B647F" w14:textId="34D1097F" w:rsidR="00E16408" w:rsidRPr="00E16408" w:rsidRDefault="001B085C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/>
                <w:sz w:val="20"/>
                <w:szCs w:val="28"/>
              </w:rPr>
            </w:pPr>
            <w:r w:rsidRPr="001B085C">
              <w:rPr>
                <w:rFonts w:eastAsia="Times New Roman"/>
                <w:i/>
                <w:sz w:val="20"/>
                <w:szCs w:val="28"/>
              </w:rPr>
              <w:t>Цель «Обеспечение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финансами»</w:t>
            </w:r>
          </w:p>
        </w:tc>
      </w:tr>
      <w:tr w:rsidR="00EA26FA" w:rsidRPr="00E16408" w14:paraId="41162B12" w14:textId="77777777" w:rsidTr="00EA26FA">
        <w:tc>
          <w:tcPr>
            <w:tcW w:w="601" w:type="dxa"/>
          </w:tcPr>
          <w:p w14:paraId="758D315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2377" w:type="dxa"/>
          </w:tcPr>
          <w:p w14:paraId="44AA19D7" w14:textId="0288A82E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EA26FA">
              <w:rPr>
                <w:rFonts w:eastAsia="Times New Roman"/>
                <w:iCs/>
                <w:sz w:val="20"/>
                <w:szCs w:val="28"/>
              </w:rPr>
              <w:t>Доля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</w:t>
            </w:r>
          </w:p>
        </w:tc>
        <w:tc>
          <w:tcPr>
            <w:tcW w:w="850" w:type="dxa"/>
          </w:tcPr>
          <w:p w14:paraId="4CAE1B1B" w14:textId="308DFD8D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A26FA">
              <w:rPr>
                <w:rFonts w:eastAsia="Times New Roman"/>
                <w:sz w:val="20"/>
                <w:szCs w:val="28"/>
              </w:rPr>
              <w:t>ГП</w:t>
            </w:r>
          </w:p>
        </w:tc>
        <w:tc>
          <w:tcPr>
            <w:tcW w:w="1165" w:type="dxa"/>
          </w:tcPr>
          <w:p w14:paraId="4E52B805" w14:textId="79E2A4B2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733" w:type="dxa"/>
          </w:tcPr>
          <w:p w14:paraId="566A7028" w14:textId="59AAF973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41" w:type="dxa"/>
          </w:tcPr>
          <w:p w14:paraId="4C5D8E4A" w14:textId="3FBEE0B9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56" w:type="dxa"/>
          </w:tcPr>
          <w:p w14:paraId="3C288BF8" w14:textId="045F0839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33" w:type="dxa"/>
          </w:tcPr>
          <w:p w14:paraId="7A8E6FD3" w14:textId="3C35AC5E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4" w:type="dxa"/>
          </w:tcPr>
          <w:p w14:paraId="4564DD79" w14:textId="0E4C9B99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77" w:type="dxa"/>
          </w:tcPr>
          <w:p w14:paraId="4991537B" w14:textId="4F9BBF81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75" w:type="dxa"/>
          </w:tcPr>
          <w:p w14:paraId="673C7E6E" w14:textId="46EFFD28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1" w:type="dxa"/>
          </w:tcPr>
          <w:p w14:paraId="16CB3F9E" w14:textId="13352B61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8" w:type="dxa"/>
          </w:tcPr>
          <w:p w14:paraId="0E545B55" w14:textId="6C8E7863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8" w:type="dxa"/>
          </w:tcPr>
          <w:p w14:paraId="55407191" w14:textId="6EBD673B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35" w:type="dxa"/>
          </w:tcPr>
          <w:p w14:paraId="2451AF87" w14:textId="0291141B" w:rsidR="00E16408" w:rsidRPr="00E16408" w:rsidRDefault="00056E8C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1421" w:type="dxa"/>
          </w:tcPr>
          <w:p w14:paraId="6CC79E70" w14:textId="7F92DCA1" w:rsidR="00E16408" w:rsidRPr="00E16408" w:rsidRDefault="00306F4B" w:rsidP="00306F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</w:tr>
      <w:tr w:rsidR="00EA26FA" w:rsidRPr="00E16408" w14:paraId="09C5A428" w14:textId="77777777" w:rsidTr="00EA26FA">
        <w:tc>
          <w:tcPr>
            <w:tcW w:w="601" w:type="dxa"/>
          </w:tcPr>
          <w:p w14:paraId="0CC36B06" w14:textId="06965E3E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  <w:lang w:val="en-US"/>
              </w:rPr>
              <w:t>1.</w:t>
            </w:r>
            <w:r w:rsidR="00EA26FA">
              <w:rPr>
                <w:rFonts w:eastAsia="Times New Roman"/>
                <w:sz w:val="20"/>
                <w:szCs w:val="28"/>
              </w:rPr>
              <w:t>2.</w:t>
            </w:r>
          </w:p>
        </w:tc>
        <w:tc>
          <w:tcPr>
            <w:tcW w:w="2377" w:type="dxa"/>
          </w:tcPr>
          <w:p w14:paraId="3FED79DB" w14:textId="17A83064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EA26FA">
              <w:rPr>
                <w:rFonts w:eastAsia="Times New Roman"/>
                <w:iCs/>
                <w:sz w:val="20"/>
                <w:szCs w:val="28"/>
              </w:rPr>
              <w:t xml:space="preserve">Доля налоговых и неналоговых доходов местного бюджета (за исключением поступлений налоговых доходов по </w:t>
            </w:r>
            <w:r w:rsidRPr="00EA26FA">
              <w:rPr>
                <w:rFonts w:eastAsia="Times New Roman"/>
                <w:iCs/>
                <w:sz w:val="20"/>
                <w:szCs w:val="28"/>
              </w:rPr>
              <w:lastRenderedPageBreak/>
              <w:t>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0" w:type="dxa"/>
          </w:tcPr>
          <w:p w14:paraId="146894A3" w14:textId="34A6B140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A26FA">
              <w:rPr>
                <w:rFonts w:eastAsia="Times New Roman"/>
                <w:sz w:val="20"/>
                <w:szCs w:val="28"/>
              </w:rPr>
              <w:lastRenderedPageBreak/>
              <w:t>ОМСУ</w:t>
            </w:r>
          </w:p>
        </w:tc>
        <w:tc>
          <w:tcPr>
            <w:tcW w:w="1165" w:type="dxa"/>
          </w:tcPr>
          <w:p w14:paraId="0B1AEF09" w14:textId="3CE744AD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733" w:type="dxa"/>
          </w:tcPr>
          <w:p w14:paraId="2350DA21" w14:textId="35D1CFE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1" w:type="dxa"/>
          </w:tcPr>
          <w:p w14:paraId="6FCCDDC1" w14:textId="4D22A3B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56" w:type="dxa"/>
          </w:tcPr>
          <w:p w14:paraId="2164370B" w14:textId="44F0986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3" w:type="dxa"/>
          </w:tcPr>
          <w:p w14:paraId="1CA05347" w14:textId="5D135BD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4" w:type="dxa"/>
          </w:tcPr>
          <w:p w14:paraId="4DA779B3" w14:textId="4AB8332F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7" w:type="dxa"/>
          </w:tcPr>
          <w:p w14:paraId="2CF496A1" w14:textId="17905C42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5" w:type="dxa"/>
          </w:tcPr>
          <w:p w14:paraId="3E4366B8" w14:textId="182FFCB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1" w:type="dxa"/>
          </w:tcPr>
          <w:p w14:paraId="3AC87E94" w14:textId="03FE9675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38ACD686" w14:textId="58DEACCB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59AE9597" w14:textId="7197BA9D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5" w:type="dxa"/>
          </w:tcPr>
          <w:p w14:paraId="19ADA391" w14:textId="64DF1530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1421" w:type="dxa"/>
          </w:tcPr>
          <w:p w14:paraId="35689FC2" w14:textId="0B73257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43D9D">
              <w:rPr>
                <w:rFonts w:eastAsia="Times New Roman"/>
                <w:sz w:val="20"/>
                <w:szCs w:val="28"/>
              </w:rPr>
              <w:t>Не менее 61</w:t>
            </w:r>
          </w:p>
        </w:tc>
      </w:tr>
      <w:tr w:rsidR="00EA26FA" w:rsidRPr="00E16408" w14:paraId="55B2DC53" w14:textId="77777777" w:rsidTr="00EA26FA">
        <w:tc>
          <w:tcPr>
            <w:tcW w:w="601" w:type="dxa"/>
          </w:tcPr>
          <w:p w14:paraId="7E373B5D" w14:textId="01EA7199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</w:t>
            </w:r>
            <w:r w:rsidR="00E34C70">
              <w:rPr>
                <w:rFonts w:eastAsia="Times New Roman"/>
                <w:sz w:val="20"/>
                <w:szCs w:val="28"/>
              </w:rPr>
              <w:t>3</w:t>
            </w:r>
            <w:r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2377" w:type="dxa"/>
          </w:tcPr>
          <w:p w14:paraId="27ED5EC4" w14:textId="0FDE6066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EA26FA">
              <w:rPr>
                <w:rFonts w:eastAsia="Times New Roman"/>
                <w:iCs/>
                <w:sz w:val="20"/>
                <w:szCs w:val="28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</w:t>
            </w:r>
          </w:p>
        </w:tc>
        <w:tc>
          <w:tcPr>
            <w:tcW w:w="850" w:type="dxa"/>
          </w:tcPr>
          <w:p w14:paraId="585941F8" w14:textId="39D6B4B5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A26FA">
              <w:rPr>
                <w:rFonts w:eastAsia="Times New Roman"/>
                <w:sz w:val="20"/>
                <w:szCs w:val="28"/>
              </w:rPr>
              <w:t>МП</w:t>
            </w:r>
          </w:p>
        </w:tc>
        <w:tc>
          <w:tcPr>
            <w:tcW w:w="1165" w:type="dxa"/>
          </w:tcPr>
          <w:p w14:paraId="7344ACD8" w14:textId="7C8A33FA" w:rsidR="00E16408" w:rsidRPr="00E16408" w:rsidRDefault="00EA26FA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A26FA"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733" w:type="dxa"/>
          </w:tcPr>
          <w:p w14:paraId="2CA7CDEF" w14:textId="7FB4E0BB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41" w:type="dxa"/>
          </w:tcPr>
          <w:p w14:paraId="3C942038" w14:textId="568F75DA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56" w:type="dxa"/>
          </w:tcPr>
          <w:p w14:paraId="19A4C862" w14:textId="5FB70631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33" w:type="dxa"/>
          </w:tcPr>
          <w:p w14:paraId="61A80861" w14:textId="15580FDB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4" w:type="dxa"/>
          </w:tcPr>
          <w:p w14:paraId="06565499" w14:textId="1A97F7EA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77" w:type="dxa"/>
          </w:tcPr>
          <w:p w14:paraId="38F81F84" w14:textId="187A3709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75" w:type="dxa"/>
          </w:tcPr>
          <w:p w14:paraId="21DDCBB1" w14:textId="3FA4A4C9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1" w:type="dxa"/>
          </w:tcPr>
          <w:p w14:paraId="54DC1CBE" w14:textId="627F5C8A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8" w:type="dxa"/>
          </w:tcPr>
          <w:p w14:paraId="1B477DE4" w14:textId="60158D59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28" w:type="dxa"/>
          </w:tcPr>
          <w:p w14:paraId="20B557A4" w14:textId="2AF943E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35" w:type="dxa"/>
          </w:tcPr>
          <w:p w14:paraId="67EFF0D0" w14:textId="19082DC9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1421" w:type="dxa"/>
          </w:tcPr>
          <w:p w14:paraId="7AF64B47" w14:textId="7054539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</w:tr>
    </w:tbl>
    <w:p w14:paraId="49BB4DF8" w14:textId="77777777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26282FE8" w14:textId="77777777" w:rsidR="003132E4" w:rsidRPr="003132E4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3132E4">
        <w:rPr>
          <w:rFonts w:eastAsia="Times New Roman" w:cs="Times New Roman"/>
          <w:szCs w:val="28"/>
        </w:rPr>
        <w:t>4.Структура муниципальной программы</w:t>
      </w:r>
    </w:p>
    <w:p w14:paraId="6EC29877" w14:textId="77777777" w:rsidR="003132E4" w:rsidRPr="003132E4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1"/>
        <w:gridCol w:w="6342"/>
        <w:gridCol w:w="3541"/>
        <w:gridCol w:w="3552"/>
      </w:tblGrid>
      <w:tr w:rsidR="003132E4" w:rsidRPr="003132E4" w14:paraId="1B9F06B1" w14:textId="77777777" w:rsidTr="00683402">
        <w:tc>
          <w:tcPr>
            <w:tcW w:w="841" w:type="dxa"/>
          </w:tcPr>
          <w:p w14:paraId="3A600E7C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6342" w:type="dxa"/>
          </w:tcPr>
          <w:p w14:paraId="12186B43" w14:textId="00E6B006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Задачи структурного элемента </w:t>
            </w:r>
          </w:p>
        </w:tc>
        <w:tc>
          <w:tcPr>
            <w:tcW w:w="3541" w:type="dxa"/>
          </w:tcPr>
          <w:p w14:paraId="4DD7B65E" w14:textId="477853BE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552" w:type="dxa"/>
          </w:tcPr>
          <w:p w14:paraId="677C037F" w14:textId="78DC8EEC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Связь с показателями </w:t>
            </w:r>
          </w:p>
        </w:tc>
      </w:tr>
      <w:tr w:rsidR="003132E4" w:rsidRPr="003132E4" w14:paraId="2365E055" w14:textId="77777777" w:rsidTr="00683402">
        <w:tc>
          <w:tcPr>
            <w:tcW w:w="841" w:type="dxa"/>
          </w:tcPr>
          <w:p w14:paraId="3ED068D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6342" w:type="dxa"/>
          </w:tcPr>
          <w:p w14:paraId="5C524D27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3541" w:type="dxa"/>
          </w:tcPr>
          <w:p w14:paraId="5C66BD9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3552" w:type="dxa"/>
          </w:tcPr>
          <w:p w14:paraId="6C841D5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4</w:t>
            </w:r>
          </w:p>
        </w:tc>
      </w:tr>
      <w:tr w:rsidR="003132E4" w:rsidRPr="003132E4" w14:paraId="1CB0F88C" w14:textId="77777777" w:rsidTr="00683402">
        <w:tc>
          <w:tcPr>
            <w:tcW w:w="841" w:type="dxa"/>
          </w:tcPr>
          <w:p w14:paraId="165BD501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435" w:type="dxa"/>
            <w:gridSpan w:val="3"/>
          </w:tcPr>
          <w:p w14:paraId="5C073CB6" w14:textId="067F20DC" w:rsidR="003132E4" w:rsidRPr="003132E4" w:rsidRDefault="00CB74F2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CB74F2">
              <w:rPr>
                <w:rFonts w:eastAsia="Times New Roman"/>
                <w:sz w:val="20"/>
                <w:szCs w:val="28"/>
              </w:rPr>
              <w:t xml:space="preserve">Направление (подпрограмма) </w:t>
            </w:r>
            <w:r w:rsidR="000E7AE8" w:rsidRPr="000E7AE8">
              <w:rPr>
                <w:rFonts w:eastAsia="Times New Roman"/>
                <w:sz w:val="20"/>
                <w:szCs w:val="28"/>
              </w:rPr>
              <w:t>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3132E4" w:rsidRPr="003132E4" w14:paraId="3EFCE173" w14:textId="77777777" w:rsidTr="00683402">
        <w:tc>
          <w:tcPr>
            <w:tcW w:w="841" w:type="dxa"/>
          </w:tcPr>
          <w:p w14:paraId="4C3BD1F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13435" w:type="dxa"/>
            <w:gridSpan w:val="3"/>
          </w:tcPr>
          <w:p w14:paraId="2DF22EDF" w14:textId="3A910704" w:rsidR="003132E4" w:rsidRPr="003132E4" w:rsidRDefault="00CB74F2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0E7AE8" w:rsidRPr="000E7AE8">
              <w:rPr>
                <w:rFonts w:eastAsia="Times New Roman"/>
                <w:sz w:val="20"/>
                <w:szCs w:val="28"/>
              </w:rPr>
              <w:t>Выравнивание бюджетной обеспеченности муниципальных образований сельских поселений района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3132E4" w:rsidRPr="003132E4" w14:paraId="470D9EA9" w14:textId="77777777" w:rsidTr="00683402">
        <w:tc>
          <w:tcPr>
            <w:tcW w:w="841" w:type="dxa"/>
          </w:tcPr>
          <w:p w14:paraId="0661DAB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73103B1A" w14:textId="5CF63482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Ответственный за реализацию</w:t>
            </w:r>
            <w:r w:rsidR="009215D6">
              <w:rPr>
                <w:rFonts w:eastAsia="Times New Roman"/>
                <w:sz w:val="20"/>
                <w:szCs w:val="28"/>
              </w:rPr>
              <w:t>: К</w:t>
            </w:r>
            <w:r w:rsidR="00CB74F2">
              <w:rPr>
                <w:rFonts w:eastAsia="Times New Roman"/>
                <w:sz w:val="20"/>
                <w:szCs w:val="28"/>
              </w:rPr>
              <w:t xml:space="preserve">омитет по финансам </w:t>
            </w:r>
          </w:p>
        </w:tc>
        <w:tc>
          <w:tcPr>
            <w:tcW w:w="7093" w:type="dxa"/>
            <w:gridSpan w:val="2"/>
          </w:tcPr>
          <w:p w14:paraId="50B83D1F" w14:textId="25DE11DC" w:rsidR="003132E4" w:rsidRPr="003132E4" w:rsidRDefault="00495846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</w:t>
            </w:r>
            <w:r w:rsidRPr="00495846">
              <w:rPr>
                <w:rFonts w:eastAsia="Times New Roman"/>
                <w:sz w:val="20"/>
                <w:szCs w:val="28"/>
              </w:rPr>
              <w:t>рок реализации: 202</w:t>
            </w:r>
            <w:r>
              <w:rPr>
                <w:rFonts w:eastAsia="Times New Roman"/>
                <w:sz w:val="20"/>
                <w:szCs w:val="28"/>
              </w:rPr>
              <w:t>5</w:t>
            </w:r>
            <w:r w:rsidRPr="00495846">
              <w:rPr>
                <w:rFonts w:eastAsia="Times New Roman"/>
                <w:sz w:val="20"/>
                <w:szCs w:val="28"/>
              </w:rPr>
              <w:t xml:space="preserve"> - 2030</w:t>
            </w:r>
          </w:p>
        </w:tc>
      </w:tr>
      <w:tr w:rsidR="003132E4" w:rsidRPr="003132E4" w14:paraId="541128C1" w14:textId="77777777" w:rsidTr="00683402">
        <w:tc>
          <w:tcPr>
            <w:tcW w:w="841" w:type="dxa"/>
          </w:tcPr>
          <w:p w14:paraId="708C8F69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1.1.1.</w:t>
            </w:r>
          </w:p>
        </w:tc>
        <w:tc>
          <w:tcPr>
            <w:tcW w:w="6342" w:type="dxa"/>
          </w:tcPr>
          <w:p w14:paraId="5B669D10" w14:textId="058732AB" w:rsidR="003132E4" w:rsidRPr="003132E4" w:rsidRDefault="00391D1F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FF0000"/>
                <w:sz w:val="20"/>
                <w:szCs w:val="28"/>
              </w:rPr>
            </w:pPr>
            <w:r w:rsidRPr="00391D1F">
              <w:rPr>
                <w:rFonts w:eastAsia="Times New Roman"/>
                <w:sz w:val="20"/>
                <w:szCs w:val="28"/>
              </w:rPr>
              <w:t xml:space="preserve">Дотации на выравнивание </w:t>
            </w:r>
            <w:r w:rsidRPr="00CB58AC">
              <w:rPr>
                <w:rFonts w:eastAsia="Times New Roman"/>
                <w:sz w:val="20"/>
                <w:szCs w:val="28"/>
              </w:rPr>
              <w:t>бюджетной обеспеченности поселений из бюджета муниципального района</w:t>
            </w:r>
          </w:p>
        </w:tc>
        <w:tc>
          <w:tcPr>
            <w:tcW w:w="3541" w:type="dxa"/>
          </w:tcPr>
          <w:p w14:paraId="0AA45AA3" w14:textId="6CA869D7" w:rsidR="003132E4" w:rsidRPr="003132E4" w:rsidRDefault="0094476F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4476F">
              <w:rPr>
                <w:rFonts w:eastAsia="Times New Roman"/>
                <w:sz w:val="20"/>
                <w:szCs w:val="28"/>
              </w:rPr>
              <w:t>предоставление из бюджета Ханты-Мансийского района дотации на выравнивание бюджетной обеспеченности поселений</w:t>
            </w:r>
          </w:p>
        </w:tc>
        <w:tc>
          <w:tcPr>
            <w:tcW w:w="3552" w:type="dxa"/>
          </w:tcPr>
          <w:p w14:paraId="5E35E14D" w14:textId="7AB9DF54" w:rsidR="003132E4" w:rsidRPr="003132E4" w:rsidRDefault="0094476F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4476F">
              <w:rPr>
                <w:rFonts w:eastAsia="Times New Roman"/>
                <w:iCs/>
                <w:sz w:val="20"/>
                <w:szCs w:val="28"/>
              </w:rPr>
              <w:t>Доля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</w:t>
            </w:r>
          </w:p>
        </w:tc>
      </w:tr>
      <w:tr w:rsidR="00AE74B1" w:rsidRPr="003132E4" w14:paraId="047083C1" w14:textId="77777777" w:rsidTr="00683402">
        <w:tc>
          <w:tcPr>
            <w:tcW w:w="841" w:type="dxa"/>
          </w:tcPr>
          <w:p w14:paraId="3200454E" w14:textId="6E0471E4" w:rsidR="00AE74B1" w:rsidRPr="003132E4" w:rsidRDefault="00AE74B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2.</w:t>
            </w:r>
          </w:p>
        </w:tc>
        <w:tc>
          <w:tcPr>
            <w:tcW w:w="13435" w:type="dxa"/>
            <w:gridSpan w:val="3"/>
          </w:tcPr>
          <w:p w14:paraId="4F6F85E5" w14:textId="17F2694E" w:rsidR="00AE74B1" w:rsidRPr="003132E4" w:rsidRDefault="00AE74B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E74B1">
              <w:rPr>
                <w:rFonts w:eastAsia="Times New Roman"/>
                <w:sz w:val="20"/>
                <w:szCs w:val="28"/>
              </w:rPr>
              <w:t>Направление (подпрограмма) «Управление муниципальным долгом Ханты-Мансийского района»</w:t>
            </w:r>
          </w:p>
        </w:tc>
      </w:tr>
      <w:tr w:rsidR="003132E4" w:rsidRPr="003132E4" w14:paraId="50B1BFB7" w14:textId="77777777" w:rsidTr="00683402">
        <w:tc>
          <w:tcPr>
            <w:tcW w:w="841" w:type="dxa"/>
          </w:tcPr>
          <w:p w14:paraId="308818F5" w14:textId="32E5753D" w:rsidR="003132E4" w:rsidRPr="003132E4" w:rsidRDefault="00AE74B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3132E4" w:rsidRPr="003132E4">
              <w:rPr>
                <w:rFonts w:eastAsia="Times New Roman"/>
                <w:sz w:val="20"/>
                <w:szCs w:val="28"/>
              </w:rPr>
              <w:t>.</w:t>
            </w:r>
            <w:r>
              <w:rPr>
                <w:rFonts w:eastAsia="Times New Roman"/>
                <w:sz w:val="20"/>
                <w:szCs w:val="28"/>
              </w:rPr>
              <w:t>1</w:t>
            </w:r>
            <w:r w:rsidR="003132E4" w:rsidRPr="003132E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3435" w:type="dxa"/>
            <w:gridSpan w:val="3"/>
          </w:tcPr>
          <w:p w14:paraId="703231EA" w14:textId="2EC1A38D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4B2A63" w:rsidRPr="004B2A63">
              <w:rPr>
                <w:rFonts w:eastAsia="Times New Roman"/>
                <w:sz w:val="20"/>
                <w:szCs w:val="28"/>
              </w:rPr>
              <w:t>Управление муниципальным долгом Ханты-Мансийского района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2A0215" w:rsidRPr="003132E4" w14:paraId="79FC0B99" w14:textId="77777777" w:rsidTr="00683402">
        <w:tc>
          <w:tcPr>
            <w:tcW w:w="841" w:type="dxa"/>
          </w:tcPr>
          <w:p w14:paraId="4E14A3ED" w14:textId="77777777" w:rsidR="002A0215" w:rsidRPr="003132E4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08E189C7" w14:textId="3407646F" w:rsidR="002A0215" w:rsidRPr="003132E4" w:rsidRDefault="009215D6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215D6">
              <w:rPr>
                <w:rFonts w:eastAsia="Times New Roman"/>
                <w:sz w:val="20"/>
                <w:szCs w:val="28"/>
              </w:rPr>
              <w:t>Ответственный за реализацию: Комитет по финансам</w:t>
            </w:r>
          </w:p>
        </w:tc>
        <w:tc>
          <w:tcPr>
            <w:tcW w:w="7093" w:type="dxa"/>
            <w:gridSpan w:val="2"/>
          </w:tcPr>
          <w:p w14:paraId="4F6F4021" w14:textId="72DA8BCD" w:rsidR="002A0215" w:rsidRPr="003132E4" w:rsidRDefault="004B2A63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>Срок реализации: 2025 - 2030</w:t>
            </w:r>
          </w:p>
        </w:tc>
      </w:tr>
      <w:tr w:rsidR="002A0215" w:rsidRPr="003132E4" w14:paraId="6C941FC0" w14:textId="77777777" w:rsidTr="00683402">
        <w:tc>
          <w:tcPr>
            <w:tcW w:w="841" w:type="dxa"/>
          </w:tcPr>
          <w:p w14:paraId="5555F613" w14:textId="62519F0F" w:rsidR="002A0215" w:rsidRPr="003132E4" w:rsidRDefault="00AE74B1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2A0215" w:rsidRPr="003132E4">
              <w:rPr>
                <w:rFonts w:eastAsia="Times New Roman"/>
                <w:sz w:val="20"/>
                <w:szCs w:val="28"/>
              </w:rPr>
              <w:t>.</w:t>
            </w:r>
            <w:r>
              <w:rPr>
                <w:rFonts w:eastAsia="Times New Roman"/>
                <w:sz w:val="20"/>
                <w:szCs w:val="28"/>
              </w:rPr>
              <w:t>1</w:t>
            </w:r>
            <w:r w:rsidR="002A0215" w:rsidRPr="003132E4">
              <w:rPr>
                <w:rFonts w:eastAsia="Times New Roman"/>
                <w:sz w:val="20"/>
                <w:szCs w:val="28"/>
              </w:rPr>
              <w:t>.1.</w:t>
            </w:r>
          </w:p>
        </w:tc>
        <w:tc>
          <w:tcPr>
            <w:tcW w:w="6342" w:type="dxa"/>
          </w:tcPr>
          <w:p w14:paraId="5DCE1CBA" w14:textId="410A60DD" w:rsidR="002A0215" w:rsidRPr="003132E4" w:rsidRDefault="004B2A63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>Обслуживание муниципального долга Ханты-Мансийского района</w:t>
            </w:r>
          </w:p>
        </w:tc>
        <w:tc>
          <w:tcPr>
            <w:tcW w:w="3541" w:type="dxa"/>
          </w:tcPr>
          <w:p w14:paraId="47310601" w14:textId="7F2D5079" w:rsidR="002A0215" w:rsidRPr="003132E4" w:rsidRDefault="004B2A63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>своевременное и полное исполнение обязательств по уплате процентных платежей в рамках обслуживания муниципального долга Ханты-Мансийского района</w:t>
            </w:r>
          </w:p>
        </w:tc>
        <w:tc>
          <w:tcPr>
            <w:tcW w:w="3552" w:type="dxa"/>
          </w:tcPr>
          <w:p w14:paraId="3EC0268F" w14:textId="059DE995" w:rsidR="002A0215" w:rsidRPr="003132E4" w:rsidRDefault="004B2A63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iCs/>
                <w:sz w:val="20"/>
                <w:szCs w:val="28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</w:t>
            </w:r>
          </w:p>
        </w:tc>
      </w:tr>
      <w:tr w:rsidR="007309EF" w:rsidRPr="003132E4" w14:paraId="33ADB3AE" w14:textId="77777777" w:rsidTr="000D0BA6">
        <w:tc>
          <w:tcPr>
            <w:tcW w:w="841" w:type="dxa"/>
          </w:tcPr>
          <w:p w14:paraId="5545595E" w14:textId="29D2E178" w:rsidR="007309EF" w:rsidRPr="00951DDC" w:rsidRDefault="007309EF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3.</w:t>
            </w:r>
          </w:p>
        </w:tc>
        <w:tc>
          <w:tcPr>
            <w:tcW w:w="13435" w:type="dxa"/>
            <w:gridSpan w:val="3"/>
          </w:tcPr>
          <w:p w14:paraId="55E4556A" w14:textId="1000C188" w:rsidR="007309EF" w:rsidRPr="00951DDC" w:rsidRDefault="007309EF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Cs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Структурные элементы, не входящие в направления (подпрограммы)</w:t>
            </w:r>
          </w:p>
        </w:tc>
      </w:tr>
      <w:tr w:rsidR="002A0215" w:rsidRPr="003132E4" w14:paraId="7967AD54" w14:textId="77777777" w:rsidTr="00683402">
        <w:tc>
          <w:tcPr>
            <w:tcW w:w="841" w:type="dxa"/>
          </w:tcPr>
          <w:p w14:paraId="5D3B4C6D" w14:textId="1A208878" w:rsidR="002A0215" w:rsidRPr="00951DDC" w:rsidRDefault="005F00AC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3</w:t>
            </w:r>
            <w:r w:rsidR="00E173C4" w:rsidRPr="00951DDC">
              <w:rPr>
                <w:rFonts w:eastAsia="Times New Roman"/>
                <w:sz w:val="20"/>
                <w:szCs w:val="28"/>
              </w:rPr>
              <w:t>.</w:t>
            </w:r>
            <w:r w:rsidR="007309EF" w:rsidRPr="00951DDC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435" w:type="dxa"/>
            <w:gridSpan w:val="3"/>
          </w:tcPr>
          <w:p w14:paraId="46EFD268" w14:textId="548C744C" w:rsidR="002A0215" w:rsidRPr="00951DDC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AE74B1" w:rsidRPr="00951DDC">
              <w:rPr>
                <w:rFonts w:eastAsia="Times New Roman"/>
                <w:sz w:val="20"/>
                <w:szCs w:val="28"/>
              </w:rPr>
              <w:t xml:space="preserve">Обеспечение деятельности комитета по финансам </w:t>
            </w:r>
            <w:r w:rsidR="0078370B" w:rsidRPr="00951DDC">
              <w:rPr>
                <w:rFonts w:eastAsia="Times New Roman"/>
                <w:sz w:val="20"/>
                <w:szCs w:val="28"/>
              </w:rPr>
              <w:t>А</w:t>
            </w:r>
            <w:r w:rsidR="00AE74B1" w:rsidRPr="00951DDC">
              <w:rPr>
                <w:rFonts w:eastAsia="Times New Roman"/>
                <w:sz w:val="20"/>
                <w:szCs w:val="28"/>
              </w:rPr>
              <w:t>дминистрации Ханты-Мансийского района</w:t>
            </w:r>
            <w:r w:rsidRPr="00951DDC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2A0215" w:rsidRPr="003132E4" w14:paraId="0294ADC7" w14:textId="77777777" w:rsidTr="00683402">
        <w:tc>
          <w:tcPr>
            <w:tcW w:w="841" w:type="dxa"/>
          </w:tcPr>
          <w:p w14:paraId="19716FA5" w14:textId="77777777" w:rsidR="002A0215" w:rsidRPr="00951DDC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2FD4D7CC" w14:textId="7C3FC537" w:rsidR="002A0215" w:rsidRPr="00951DDC" w:rsidRDefault="009215D6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Ответственный за реализацию: Комитет по финансам</w:t>
            </w:r>
          </w:p>
        </w:tc>
        <w:tc>
          <w:tcPr>
            <w:tcW w:w="7093" w:type="dxa"/>
            <w:gridSpan w:val="2"/>
          </w:tcPr>
          <w:p w14:paraId="13677232" w14:textId="2A40CBDC" w:rsidR="002A0215" w:rsidRPr="00951DDC" w:rsidRDefault="0078370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Срок реализации: 2025 - 2030</w:t>
            </w:r>
          </w:p>
        </w:tc>
      </w:tr>
      <w:tr w:rsidR="002A0215" w:rsidRPr="003132E4" w14:paraId="7FD0B79F" w14:textId="77777777" w:rsidTr="00683402">
        <w:tc>
          <w:tcPr>
            <w:tcW w:w="841" w:type="dxa"/>
          </w:tcPr>
          <w:p w14:paraId="1CDB54F5" w14:textId="4E3C3760" w:rsidR="002A0215" w:rsidRPr="00951DDC" w:rsidRDefault="005F00AC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3</w:t>
            </w:r>
            <w:r w:rsidR="00E173C4" w:rsidRPr="00951DDC">
              <w:rPr>
                <w:rFonts w:eastAsia="Times New Roman"/>
                <w:sz w:val="20"/>
                <w:szCs w:val="28"/>
              </w:rPr>
              <w:t>.1.1</w:t>
            </w:r>
          </w:p>
        </w:tc>
        <w:tc>
          <w:tcPr>
            <w:tcW w:w="6342" w:type="dxa"/>
          </w:tcPr>
          <w:p w14:paraId="2556EE2F" w14:textId="576BE6B9" w:rsidR="002A0215" w:rsidRPr="00951DDC" w:rsidRDefault="0078370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Обеспечение выполнения полномочий и функций комитет по финансам Администрации Ханты-Мансийского района</w:t>
            </w:r>
          </w:p>
        </w:tc>
        <w:tc>
          <w:tcPr>
            <w:tcW w:w="3541" w:type="dxa"/>
          </w:tcPr>
          <w:p w14:paraId="12FC4DE1" w14:textId="2F24C705" w:rsidR="002A0215" w:rsidRPr="0060741F" w:rsidRDefault="0078370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951DDC">
              <w:rPr>
                <w:rFonts w:eastAsia="Times New Roman"/>
                <w:sz w:val="20"/>
                <w:szCs w:val="28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3552" w:type="dxa"/>
          </w:tcPr>
          <w:p w14:paraId="74446B2E" w14:textId="1ECA25C2" w:rsidR="002A0215" w:rsidRPr="003132E4" w:rsidRDefault="005D142E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5D142E">
              <w:rPr>
                <w:rFonts w:eastAsia="Times New Roman"/>
                <w:sz w:val="20"/>
                <w:szCs w:val="2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</w:tbl>
    <w:p w14:paraId="0D2C31BD" w14:textId="77777777" w:rsidR="008B39E5" w:rsidRDefault="008B39E5" w:rsidP="008B39E5">
      <w:pPr>
        <w:pStyle w:val="aa"/>
        <w:jc w:val="right"/>
        <w:rPr>
          <w:lang w:eastAsia="ru-RU"/>
        </w:rPr>
      </w:pPr>
    </w:p>
    <w:p w14:paraId="4B72EFF7" w14:textId="77777777" w:rsidR="005D142E" w:rsidRDefault="005D142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53B9D78F" w14:textId="6AB561B9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4F0179">
        <w:rPr>
          <w:rFonts w:eastAsia="Times New Roman" w:cs="Times New Roman"/>
          <w:szCs w:val="28"/>
        </w:rPr>
        <w:t>5.Финансовое обеспечение муниципальной программы</w:t>
      </w:r>
    </w:p>
    <w:p w14:paraId="1B8F6916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1391"/>
        <w:gridCol w:w="1361"/>
        <w:gridCol w:w="1310"/>
        <w:gridCol w:w="1361"/>
        <w:gridCol w:w="1331"/>
        <w:gridCol w:w="1331"/>
        <w:gridCol w:w="1476"/>
      </w:tblGrid>
      <w:tr w:rsidR="004F0179" w:rsidRPr="004F0179" w14:paraId="5EB04A94" w14:textId="77777777" w:rsidTr="00043C02">
        <w:tc>
          <w:tcPr>
            <w:tcW w:w="4715" w:type="dxa"/>
            <w:vMerge w:val="restart"/>
          </w:tcPr>
          <w:p w14:paraId="67BF2630" w14:textId="77A4D30C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561" w:type="dxa"/>
            <w:gridSpan w:val="7"/>
          </w:tcPr>
          <w:p w14:paraId="2B28FE4B" w14:textId="0CE2688F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Объем финансового обеспечения по годам,</w:t>
            </w:r>
            <w:r>
              <w:rPr>
                <w:rFonts w:eastAsia="Times New Roman"/>
                <w:sz w:val="20"/>
                <w:szCs w:val="28"/>
              </w:rPr>
              <w:t xml:space="preserve"> тыс.</w:t>
            </w:r>
            <w:r w:rsidRPr="004F0179">
              <w:rPr>
                <w:rFonts w:eastAsia="Times New Roman"/>
                <w:sz w:val="20"/>
                <w:szCs w:val="28"/>
              </w:rPr>
              <w:t xml:space="preserve"> рублей</w:t>
            </w:r>
          </w:p>
        </w:tc>
      </w:tr>
      <w:tr w:rsidR="004F0179" w:rsidRPr="004F0179" w14:paraId="3001C235" w14:textId="77777777" w:rsidTr="00043C02">
        <w:tc>
          <w:tcPr>
            <w:tcW w:w="4715" w:type="dxa"/>
            <w:vMerge/>
          </w:tcPr>
          <w:p w14:paraId="2C29E69C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391" w:type="dxa"/>
          </w:tcPr>
          <w:p w14:paraId="5E80B627" w14:textId="32F7D0DE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2025</w:t>
            </w:r>
          </w:p>
        </w:tc>
        <w:tc>
          <w:tcPr>
            <w:tcW w:w="1361" w:type="dxa"/>
          </w:tcPr>
          <w:p w14:paraId="0AD8DAF3" w14:textId="3A88BF7D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2026</w:t>
            </w:r>
          </w:p>
        </w:tc>
        <w:tc>
          <w:tcPr>
            <w:tcW w:w="1310" w:type="dxa"/>
          </w:tcPr>
          <w:p w14:paraId="3C545B84" w14:textId="4BFAE3D3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2027</w:t>
            </w:r>
          </w:p>
        </w:tc>
        <w:tc>
          <w:tcPr>
            <w:tcW w:w="1361" w:type="dxa"/>
          </w:tcPr>
          <w:p w14:paraId="0B47BC7C" w14:textId="1BCD7B72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2028</w:t>
            </w:r>
          </w:p>
        </w:tc>
        <w:tc>
          <w:tcPr>
            <w:tcW w:w="1331" w:type="dxa"/>
          </w:tcPr>
          <w:p w14:paraId="33820FD1" w14:textId="40E16C95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2029</w:t>
            </w:r>
          </w:p>
        </w:tc>
        <w:tc>
          <w:tcPr>
            <w:tcW w:w="1331" w:type="dxa"/>
          </w:tcPr>
          <w:p w14:paraId="70589D15" w14:textId="3C1FC959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2030</w:t>
            </w:r>
          </w:p>
        </w:tc>
        <w:tc>
          <w:tcPr>
            <w:tcW w:w="1476" w:type="dxa"/>
          </w:tcPr>
          <w:p w14:paraId="5A16993E" w14:textId="14F40460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Всего</w:t>
            </w:r>
          </w:p>
        </w:tc>
      </w:tr>
      <w:tr w:rsidR="004F0179" w:rsidRPr="004F0179" w14:paraId="7F01C9F5" w14:textId="77777777" w:rsidTr="00043C02">
        <w:tc>
          <w:tcPr>
            <w:tcW w:w="4715" w:type="dxa"/>
          </w:tcPr>
          <w:p w14:paraId="4E842732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1391" w:type="dxa"/>
          </w:tcPr>
          <w:p w14:paraId="3EE08EFE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361" w:type="dxa"/>
          </w:tcPr>
          <w:p w14:paraId="47DA7A58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310" w:type="dxa"/>
          </w:tcPr>
          <w:p w14:paraId="2394542B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1361" w:type="dxa"/>
          </w:tcPr>
          <w:p w14:paraId="0C6DB311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1331" w:type="dxa"/>
          </w:tcPr>
          <w:p w14:paraId="2CAC71B4" w14:textId="2A7C3AA4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1331" w:type="dxa"/>
          </w:tcPr>
          <w:p w14:paraId="18D98094" w14:textId="7AE28136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1476" w:type="dxa"/>
          </w:tcPr>
          <w:p w14:paraId="677B448D" w14:textId="082B846A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</w:p>
        </w:tc>
      </w:tr>
      <w:tr w:rsidR="004F0179" w:rsidRPr="004F0179" w14:paraId="61FF6A44" w14:textId="77777777" w:rsidTr="002F2F46">
        <w:tc>
          <w:tcPr>
            <w:tcW w:w="4715" w:type="dxa"/>
          </w:tcPr>
          <w:p w14:paraId="02ADBC0F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391" w:type="dxa"/>
            <w:vAlign w:val="center"/>
          </w:tcPr>
          <w:p w14:paraId="5E144F42" w14:textId="2732350D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448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163,3</w:t>
            </w:r>
          </w:p>
        </w:tc>
        <w:tc>
          <w:tcPr>
            <w:tcW w:w="1361" w:type="dxa"/>
            <w:vAlign w:val="center"/>
          </w:tcPr>
          <w:p w14:paraId="4C317F94" w14:textId="53E1147A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446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</w:t>
            </w:r>
            <w:r>
              <w:rPr>
                <w:rFonts w:eastAsia="Times New Roman"/>
                <w:bCs/>
                <w:sz w:val="20"/>
                <w:szCs w:val="28"/>
              </w:rPr>
              <w:t>3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16,2</w:t>
            </w:r>
          </w:p>
        </w:tc>
        <w:tc>
          <w:tcPr>
            <w:tcW w:w="1310" w:type="dxa"/>
            <w:vAlign w:val="center"/>
          </w:tcPr>
          <w:p w14:paraId="21F83120" w14:textId="4B12DEFD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452 4</w:t>
            </w:r>
            <w:r w:rsidR="001228D9">
              <w:rPr>
                <w:rFonts w:eastAsia="Times New Roman"/>
                <w:bCs/>
                <w:sz w:val="20"/>
                <w:szCs w:val="28"/>
              </w:rPr>
              <w:t>12</w:t>
            </w:r>
            <w:r>
              <w:rPr>
                <w:rFonts w:eastAsia="Times New Roman"/>
                <w:bCs/>
                <w:sz w:val="20"/>
                <w:szCs w:val="28"/>
              </w:rPr>
              <w:t>,</w:t>
            </w:r>
            <w:r w:rsidR="001228D9">
              <w:rPr>
                <w:rFonts w:eastAsia="Times New Roman"/>
                <w:bCs/>
                <w:sz w:val="20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14:paraId="498162BB" w14:textId="68815F15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452</w:t>
            </w:r>
            <w:r w:rsidR="001228D9">
              <w:rPr>
                <w:rFonts w:eastAsia="Times New Roman"/>
                <w:bCs/>
                <w:sz w:val="20"/>
                <w:szCs w:val="28"/>
              </w:rPr>
              <w:t> 378,0</w:t>
            </w:r>
          </w:p>
        </w:tc>
        <w:tc>
          <w:tcPr>
            <w:tcW w:w="1331" w:type="dxa"/>
            <w:vAlign w:val="center"/>
          </w:tcPr>
          <w:p w14:paraId="10DCA9B3" w14:textId="721DAB82" w:rsidR="004F0179" w:rsidRPr="004F0179" w:rsidRDefault="001228D9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452 364,9</w:t>
            </w:r>
          </w:p>
        </w:tc>
        <w:tc>
          <w:tcPr>
            <w:tcW w:w="1331" w:type="dxa"/>
            <w:vAlign w:val="center"/>
          </w:tcPr>
          <w:p w14:paraId="3C646290" w14:textId="156E55E8" w:rsidR="001228D9" w:rsidRPr="004F0179" w:rsidRDefault="001228D9" w:rsidP="001228D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452 370,3</w:t>
            </w:r>
          </w:p>
        </w:tc>
        <w:tc>
          <w:tcPr>
            <w:tcW w:w="1476" w:type="dxa"/>
            <w:vAlign w:val="center"/>
          </w:tcPr>
          <w:p w14:paraId="03B56C11" w14:textId="47F26285" w:rsidR="004F0179" w:rsidRPr="004F0179" w:rsidRDefault="00845AE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2 704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005,1</w:t>
            </w:r>
          </w:p>
        </w:tc>
      </w:tr>
      <w:tr w:rsidR="004F0179" w:rsidRPr="004F0179" w14:paraId="7A31165A" w14:textId="77777777" w:rsidTr="002F2F46">
        <w:tc>
          <w:tcPr>
            <w:tcW w:w="4715" w:type="dxa"/>
          </w:tcPr>
          <w:p w14:paraId="41EB2F5B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  <w:vAlign w:val="center"/>
          </w:tcPr>
          <w:p w14:paraId="76848EEC" w14:textId="068F3351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229 928,9</w:t>
            </w:r>
          </w:p>
        </w:tc>
        <w:tc>
          <w:tcPr>
            <w:tcW w:w="1361" w:type="dxa"/>
            <w:vAlign w:val="center"/>
          </w:tcPr>
          <w:p w14:paraId="566BDDE8" w14:textId="22AE2178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228 141,1</w:t>
            </w:r>
          </w:p>
        </w:tc>
        <w:tc>
          <w:tcPr>
            <w:tcW w:w="1310" w:type="dxa"/>
            <w:vAlign w:val="center"/>
          </w:tcPr>
          <w:p w14:paraId="032CF5F6" w14:textId="7BEB8005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234 288,7</w:t>
            </w:r>
          </w:p>
        </w:tc>
        <w:tc>
          <w:tcPr>
            <w:tcW w:w="1361" w:type="dxa"/>
            <w:vAlign w:val="center"/>
          </w:tcPr>
          <w:p w14:paraId="6EE48853" w14:textId="1E92CC1A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234 288,7</w:t>
            </w:r>
          </w:p>
        </w:tc>
        <w:tc>
          <w:tcPr>
            <w:tcW w:w="1331" w:type="dxa"/>
            <w:vAlign w:val="center"/>
          </w:tcPr>
          <w:p w14:paraId="3D0F635A" w14:textId="2A2C82CA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234 288,7</w:t>
            </w:r>
          </w:p>
        </w:tc>
        <w:tc>
          <w:tcPr>
            <w:tcW w:w="1331" w:type="dxa"/>
            <w:vAlign w:val="center"/>
          </w:tcPr>
          <w:p w14:paraId="16A5903C" w14:textId="0A8DBFC2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234 288,7</w:t>
            </w:r>
          </w:p>
        </w:tc>
        <w:tc>
          <w:tcPr>
            <w:tcW w:w="1476" w:type="dxa"/>
            <w:vAlign w:val="center"/>
          </w:tcPr>
          <w:p w14:paraId="504ECD91" w14:textId="6CEBA3E5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1 395 224,8</w:t>
            </w:r>
          </w:p>
        </w:tc>
      </w:tr>
      <w:tr w:rsidR="004F0179" w:rsidRPr="004F0179" w14:paraId="08FA1A50" w14:textId="77777777" w:rsidTr="002F2F46">
        <w:tc>
          <w:tcPr>
            <w:tcW w:w="4715" w:type="dxa"/>
          </w:tcPr>
          <w:p w14:paraId="4833835D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  <w:vAlign w:val="center"/>
          </w:tcPr>
          <w:p w14:paraId="7B436C9C" w14:textId="7C9AEE94" w:rsidR="004F0179" w:rsidRPr="004F0179" w:rsidRDefault="00CB7A42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234,3</w:t>
            </w:r>
          </w:p>
        </w:tc>
        <w:tc>
          <w:tcPr>
            <w:tcW w:w="1361" w:type="dxa"/>
            <w:vAlign w:val="center"/>
          </w:tcPr>
          <w:p w14:paraId="64AA971A" w14:textId="3F83F644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175,1</w:t>
            </w:r>
          </w:p>
        </w:tc>
        <w:tc>
          <w:tcPr>
            <w:tcW w:w="1310" w:type="dxa"/>
            <w:vAlign w:val="center"/>
          </w:tcPr>
          <w:p w14:paraId="7F73B927" w14:textId="169C4E26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123,8</w:t>
            </w:r>
          </w:p>
        </w:tc>
        <w:tc>
          <w:tcPr>
            <w:tcW w:w="1361" w:type="dxa"/>
            <w:vAlign w:val="center"/>
          </w:tcPr>
          <w:p w14:paraId="1592FEE9" w14:textId="365218D2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554119">
              <w:rPr>
                <w:rFonts w:eastAsia="Times New Roman"/>
                <w:bCs/>
                <w:sz w:val="20"/>
                <w:szCs w:val="28"/>
              </w:rPr>
              <w:t> 089,3</w:t>
            </w:r>
          </w:p>
        </w:tc>
        <w:tc>
          <w:tcPr>
            <w:tcW w:w="1331" w:type="dxa"/>
            <w:vAlign w:val="center"/>
          </w:tcPr>
          <w:p w14:paraId="03A5C04F" w14:textId="1931FD48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655A63">
              <w:rPr>
                <w:rFonts w:eastAsia="Times New Roman"/>
                <w:bCs/>
                <w:sz w:val="20"/>
                <w:szCs w:val="28"/>
              </w:rPr>
              <w:t> 076,2</w:t>
            </w:r>
          </w:p>
        </w:tc>
        <w:tc>
          <w:tcPr>
            <w:tcW w:w="1331" w:type="dxa"/>
            <w:vAlign w:val="center"/>
          </w:tcPr>
          <w:p w14:paraId="2135C1F2" w14:textId="193C3615" w:rsidR="004F0179" w:rsidRPr="004F0179" w:rsidRDefault="007756F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218</w:t>
            </w:r>
            <w:r w:rsidR="00655A63">
              <w:rPr>
                <w:rFonts w:eastAsia="Times New Roman"/>
                <w:bCs/>
                <w:sz w:val="20"/>
                <w:szCs w:val="28"/>
              </w:rPr>
              <w:t> 081,6</w:t>
            </w:r>
          </w:p>
        </w:tc>
        <w:tc>
          <w:tcPr>
            <w:tcW w:w="1476" w:type="dxa"/>
            <w:vAlign w:val="center"/>
          </w:tcPr>
          <w:p w14:paraId="434A004B" w14:textId="23A650C3" w:rsidR="004F0179" w:rsidRPr="004F0179" w:rsidRDefault="00655A63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1 308 780,3</w:t>
            </w:r>
          </w:p>
        </w:tc>
      </w:tr>
      <w:tr w:rsidR="004F0179" w:rsidRPr="004F0179" w14:paraId="134759A3" w14:textId="77777777" w:rsidTr="002F2F46">
        <w:tc>
          <w:tcPr>
            <w:tcW w:w="4715" w:type="dxa"/>
          </w:tcPr>
          <w:p w14:paraId="794DFC0B" w14:textId="2BDE0CA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1.</w:t>
            </w:r>
            <w:r w:rsidR="00312A09" w:rsidRPr="00312A09">
              <w:rPr>
                <w:rFonts w:eastAsia="Times New Roman" w:cstheme="minorBidi"/>
                <w:sz w:val="20"/>
                <w:szCs w:val="28"/>
                <w:lang w:eastAsia="en-US"/>
              </w:rPr>
              <w:t xml:space="preserve"> </w:t>
            </w:r>
            <w:r w:rsidR="00312A09" w:rsidRPr="00312A09">
              <w:rPr>
                <w:rFonts w:eastAsia="Times New Roman"/>
                <w:bCs/>
                <w:sz w:val="20"/>
                <w:szCs w:val="28"/>
              </w:rPr>
              <w:t>Комплекс процессных мероприятий «Выравнивание бюджетной обеспеченности муниципальных образований сельских поселений района»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  <w:vAlign w:val="center"/>
          </w:tcPr>
          <w:p w14:paraId="3FCB2D41" w14:textId="15CD6F80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387 079,6</w:t>
            </w:r>
          </w:p>
        </w:tc>
        <w:tc>
          <w:tcPr>
            <w:tcW w:w="1361" w:type="dxa"/>
            <w:vAlign w:val="center"/>
          </w:tcPr>
          <w:p w14:paraId="7093E8CF" w14:textId="0A3165B0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385 266,6</w:t>
            </w:r>
          </w:p>
        </w:tc>
        <w:tc>
          <w:tcPr>
            <w:tcW w:w="1310" w:type="dxa"/>
            <w:vAlign w:val="center"/>
          </w:tcPr>
          <w:p w14:paraId="75573100" w14:textId="3A525805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391 414,2</w:t>
            </w:r>
          </w:p>
        </w:tc>
        <w:tc>
          <w:tcPr>
            <w:tcW w:w="1361" w:type="dxa"/>
            <w:vAlign w:val="center"/>
          </w:tcPr>
          <w:p w14:paraId="2CFFCB1B" w14:textId="4037D751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391 414,2</w:t>
            </w:r>
          </w:p>
        </w:tc>
        <w:tc>
          <w:tcPr>
            <w:tcW w:w="1331" w:type="dxa"/>
            <w:vAlign w:val="center"/>
          </w:tcPr>
          <w:p w14:paraId="47A2DA9A" w14:textId="46C548F0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391 414,2</w:t>
            </w:r>
          </w:p>
        </w:tc>
        <w:tc>
          <w:tcPr>
            <w:tcW w:w="1331" w:type="dxa"/>
            <w:vAlign w:val="center"/>
          </w:tcPr>
          <w:p w14:paraId="36748F61" w14:textId="2186A373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391 414,2</w:t>
            </w:r>
          </w:p>
        </w:tc>
        <w:tc>
          <w:tcPr>
            <w:tcW w:w="1476" w:type="dxa"/>
            <w:vAlign w:val="center"/>
          </w:tcPr>
          <w:p w14:paraId="6C1F9942" w14:textId="3E17EA15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2 338 003,0</w:t>
            </w:r>
          </w:p>
        </w:tc>
      </w:tr>
      <w:tr w:rsidR="004F0179" w:rsidRPr="004F0179" w14:paraId="40DDFDC8" w14:textId="77777777" w:rsidTr="002F2F46">
        <w:tc>
          <w:tcPr>
            <w:tcW w:w="4715" w:type="dxa"/>
          </w:tcPr>
          <w:p w14:paraId="14943B51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lastRenderedPageBreak/>
              <w:t>Бюджет автономного округа</w:t>
            </w:r>
          </w:p>
        </w:tc>
        <w:tc>
          <w:tcPr>
            <w:tcW w:w="1391" w:type="dxa"/>
            <w:vAlign w:val="center"/>
          </w:tcPr>
          <w:p w14:paraId="15B45796" w14:textId="623391AB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229 079,6</w:t>
            </w:r>
          </w:p>
        </w:tc>
        <w:tc>
          <w:tcPr>
            <w:tcW w:w="1361" w:type="dxa"/>
            <w:vAlign w:val="center"/>
          </w:tcPr>
          <w:p w14:paraId="4290E212" w14:textId="005C0E01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227 266,6</w:t>
            </w:r>
          </w:p>
        </w:tc>
        <w:tc>
          <w:tcPr>
            <w:tcW w:w="1310" w:type="dxa"/>
            <w:vAlign w:val="center"/>
          </w:tcPr>
          <w:p w14:paraId="4B3D9871" w14:textId="58450E0B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233 414,2</w:t>
            </w:r>
          </w:p>
        </w:tc>
        <w:tc>
          <w:tcPr>
            <w:tcW w:w="1361" w:type="dxa"/>
            <w:vAlign w:val="center"/>
          </w:tcPr>
          <w:p w14:paraId="150E00F8" w14:textId="39FBD74D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233 414,2</w:t>
            </w:r>
          </w:p>
        </w:tc>
        <w:tc>
          <w:tcPr>
            <w:tcW w:w="1331" w:type="dxa"/>
            <w:vAlign w:val="center"/>
          </w:tcPr>
          <w:p w14:paraId="08DD19AF" w14:textId="31F50C0E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233 414,2</w:t>
            </w:r>
          </w:p>
        </w:tc>
        <w:tc>
          <w:tcPr>
            <w:tcW w:w="1331" w:type="dxa"/>
            <w:vAlign w:val="center"/>
          </w:tcPr>
          <w:p w14:paraId="08CC1A9D" w14:textId="23769102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233 414,2</w:t>
            </w:r>
          </w:p>
        </w:tc>
        <w:tc>
          <w:tcPr>
            <w:tcW w:w="1476" w:type="dxa"/>
            <w:vAlign w:val="center"/>
          </w:tcPr>
          <w:p w14:paraId="5547DC5F" w14:textId="689586A4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1 390 003,0</w:t>
            </w:r>
          </w:p>
        </w:tc>
      </w:tr>
      <w:tr w:rsidR="004F0179" w:rsidRPr="004F0179" w14:paraId="3FB0C443" w14:textId="77777777" w:rsidTr="002F2F46">
        <w:tc>
          <w:tcPr>
            <w:tcW w:w="4715" w:type="dxa"/>
          </w:tcPr>
          <w:p w14:paraId="1F5DB042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  <w:vAlign w:val="center"/>
          </w:tcPr>
          <w:p w14:paraId="683F9C35" w14:textId="0F3B84B6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61" w:type="dxa"/>
            <w:vAlign w:val="center"/>
          </w:tcPr>
          <w:p w14:paraId="6B587AFD" w14:textId="4DBCFBCB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10" w:type="dxa"/>
            <w:vAlign w:val="center"/>
          </w:tcPr>
          <w:p w14:paraId="3C731EAB" w14:textId="7CEF79A2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61" w:type="dxa"/>
            <w:vAlign w:val="center"/>
          </w:tcPr>
          <w:p w14:paraId="276C492F" w14:textId="2CDDC6E1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31" w:type="dxa"/>
            <w:vAlign w:val="center"/>
          </w:tcPr>
          <w:p w14:paraId="1696E819" w14:textId="473850EB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331" w:type="dxa"/>
            <w:vAlign w:val="center"/>
          </w:tcPr>
          <w:p w14:paraId="5567BE8D" w14:textId="23D9A520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158 000,0</w:t>
            </w:r>
          </w:p>
        </w:tc>
        <w:tc>
          <w:tcPr>
            <w:tcW w:w="1476" w:type="dxa"/>
            <w:vAlign w:val="center"/>
          </w:tcPr>
          <w:p w14:paraId="0040595C" w14:textId="227CD176" w:rsidR="004F0179" w:rsidRPr="004F0179" w:rsidRDefault="00FA640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948 000,0</w:t>
            </w:r>
          </w:p>
        </w:tc>
      </w:tr>
      <w:tr w:rsidR="00312A09" w:rsidRPr="004F0179" w14:paraId="665D863A" w14:textId="77777777" w:rsidTr="002F2F46">
        <w:tc>
          <w:tcPr>
            <w:tcW w:w="4715" w:type="dxa"/>
          </w:tcPr>
          <w:p w14:paraId="7ED38C07" w14:textId="5E70AD8B" w:rsidR="00312A09" w:rsidRPr="00043C02" w:rsidRDefault="00043C02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43C02">
              <w:rPr>
                <w:rFonts w:eastAsia="Times New Roman"/>
                <w:sz w:val="20"/>
                <w:szCs w:val="28"/>
              </w:rPr>
              <w:t>2.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="004B5035" w:rsidRPr="00043C02">
              <w:rPr>
                <w:rFonts w:eastAsia="Times New Roman"/>
                <w:sz w:val="20"/>
                <w:szCs w:val="28"/>
              </w:rPr>
              <w:t>Комплекс процессных мероприятий «Управление муниципальным долгом Ханты-Мансийского района»</w:t>
            </w:r>
            <w:r w:rsidR="00546F63" w:rsidRPr="00546F63">
              <w:rPr>
                <w:rFonts w:eastAsia="Times New Roman" w:cstheme="minorBidi"/>
                <w:bCs/>
                <w:sz w:val="20"/>
                <w:szCs w:val="28"/>
                <w:lang w:eastAsia="en-US"/>
              </w:rPr>
              <w:t xml:space="preserve"> </w:t>
            </w:r>
            <w:r w:rsidR="00546F63" w:rsidRPr="00546F63">
              <w:rPr>
                <w:rFonts w:eastAsia="Times New Roman"/>
                <w:bCs/>
                <w:sz w:val="20"/>
                <w:szCs w:val="28"/>
              </w:rPr>
              <w:t>(всего), в том числе:</w:t>
            </w:r>
            <w:r w:rsidR="00546F63">
              <w:rPr>
                <w:rFonts w:eastAsia="Times New Roman"/>
                <w:sz w:val="20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14:paraId="14AFEAB2" w14:textId="02411FBD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326,4</w:t>
            </w:r>
          </w:p>
        </w:tc>
        <w:tc>
          <w:tcPr>
            <w:tcW w:w="1361" w:type="dxa"/>
            <w:vAlign w:val="center"/>
          </w:tcPr>
          <w:p w14:paraId="3BCB75C6" w14:textId="494E19F1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267,2</w:t>
            </w:r>
          </w:p>
        </w:tc>
        <w:tc>
          <w:tcPr>
            <w:tcW w:w="1310" w:type="dxa"/>
            <w:vAlign w:val="center"/>
          </w:tcPr>
          <w:p w14:paraId="0771EEDF" w14:textId="48425714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215,9</w:t>
            </w:r>
          </w:p>
        </w:tc>
        <w:tc>
          <w:tcPr>
            <w:tcW w:w="1361" w:type="dxa"/>
            <w:vAlign w:val="center"/>
          </w:tcPr>
          <w:p w14:paraId="38E58E7E" w14:textId="4AB15A74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181,4</w:t>
            </w:r>
          </w:p>
        </w:tc>
        <w:tc>
          <w:tcPr>
            <w:tcW w:w="1331" w:type="dxa"/>
            <w:vAlign w:val="center"/>
          </w:tcPr>
          <w:p w14:paraId="59985B6D" w14:textId="007FEFD9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168,3</w:t>
            </w:r>
          </w:p>
        </w:tc>
        <w:tc>
          <w:tcPr>
            <w:tcW w:w="1331" w:type="dxa"/>
            <w:vAlign w:val="center"/>
          </w:tcPr>
          <w:p w14:paraId="44F854C4" w14:textId="7F45D121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173,7</w:t>
            </w:r>
          </w:p>
        </w:tc>
        <w:tc>
          <w:tcPr>
            <w:tcW w:w="1476" w:type="dxa"/>
            <w:vAlign w:val="center"/>
          </w:tcPr>
          <w:p w14:paraId="05D8B9D3" w14:textId="7E8EBCCE" w:rsidR="00312A09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1 332,9</w:t>
            </w:r>
          </w:p>
        </w:tc>
      </w:tr>
      <w:tr w:rsidR="00043C02" w:rsidRPr="004F0179" w14:paraId="03E2522A" w14:textId="77777777" w:rsidTr="002F2F46">
        <w:tc>
          <w:tcPr>
            <w:tcW w:w="4715" w:type="dxa"/>
          </w:tcPr>
          <w:p w14:paraId="2CF35037" w14:textId="66E849A5" w:rsidR="00043C02" w:rsidRPr="004F0179" w:rsidRDefault="00043C02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  <w:vAlign w:val="center"/>
          </w:tcPr>
          <w:p w14:paraId="0D590C19" w14:textId="6070919C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61" w:type="dxa"/>
            <w:vAlign w:val="center"/>
          </w:tcPr>
          <w:p w14:paraId="2C31E4D0" w14:textId="518F3136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10" w:type="dxa"/>
            <w:vAlign w:val="center"/>
          </w:tcPr>
          <w:p w14:paraId="1123CF37" w14:textId="4C21C81C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61" w:type="dxa"/>
            <w:vAlign w:val="center"/>
          </w:tcPr>
          <w:p w14:paraId="25D127AE" w14:textId="7A4C067C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31" w:type="dxa"/>
            <w:vAlign w:val="center"/>
          </w:tcPr>
          <w:p w14:paraId="63EC089D" w14:textId="6D1A0A46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331" w:type="dxa"/>
            <w:vAlign w:val="center"/>
          </w:tcPr>
          <w:p w14:paraId="71135708" w14:textId="55395150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  <w:tc>
          <w:tcPr>
            <w:tcW w:w="1476" w:type="dxa"/>
            <w:vAlign w:val="center"/>
          </w:tcPr>
          <w:p w14:paraId="0DFED29C" w14:textId="70CB9917" w:rsidR="00043C02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0,0</w:t>
            </w:r>
          </w:p>
        </w:tc>
      </w:tr>
      <w:tr w:rsidR="00D92ECC" w:rsidRPr="004F0179" w14:paraId="304F112B" w14:textId="77777777" w:rsidTr="002F2F46">
        <w:tc>
          <w:tcPr>
            <w:tcW w:w="4715" w:type="dxa"/>
          </w:tcPr>
          <w:p w14:paraId="1C76BE2C" w14:textId="785E236B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  <w:vAlign w:val="center"/>
          </w:tcPr>
          <w:p w14:paraId="126A5835" w14:textId="39757B46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326,4</w:t>
            </w:r>
          </w:p>
        </w:tc>
        <w:tc>
          <w:tcPr>
            <w:tcW w:w="1361" w:type="dxa"/>
            <w:vAlign w:val="center"/>
          </w:tcPr>
          <w:p w14:paraId="14C6A1E7" w14:textId="6B0705F7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267,2</w:t>
            </w:r>
          </w:p>
        </w:tc>
        <w:tc>
          <w:tcPr>
            <w:tcW w:w="1310" w:type="dxa"/>
            <w:vAlign w:val="center"/>
          </w:tcPr>
          <w:p w14:paraId="233DDAAF" w14:textId="077CD742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215,9</w:t>
            </w:r>
          </w:p>
        </w:tc>
        <w:tc>
          <w:tcPr>
            <w:tcW w:w="1361" w:type="dxa"/>
            <w:vAlign w:val="center"/>
          </w:tcPr>
          <w:p w14:paraId="16FB3528" w14:textId="5B5AC2A3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181,4</w:t>
            </w:r>
          </w:p>
        </w:tc>
        <w:tc>
          <w:tcPr>
            <w:tcW w:w="1331" w:type="dxa"/>
            <w:vAlign w:val="center"/>
          </w:tcPr>
          <w:p w14:paraId="3E33013E" w14:textId="43E9C1E1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168,3</w:t>
            </w:r>
          </w:p>
        </w:tc>
        <w:tc>
          <w:tcPr>
            <w:tcW w:w="1331" w:type="dxa"/>
            <w:vAlign w:val="center"/>
          </w:tcPr>
          <w:p w14:paraId="45C38CD4" w14:textId="79BFA655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173,7</w:t>
            </w:r>
          </w:p>
        </w:tc>
        <w:tc>
          <w:tcPr>
            <w:tcW w:w="1476" w:type="dxa"/>
            <w:vAlign w:val="center"/>
          </w:tcPr>
          <w:p w14:paraId="79FE6AAB" w14:textId="485D03AA" w:rsidR="00D92ECC" w:rsidRPr="004F0179" w:rsidRDefault="00D92ECC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1 332,9</w:t>
            </w:r>
          </w:p>
        </w:tc>
      </w:tr>
      <w:tr w:rsidR="002F2F46" w:rsidRPr="004F0179" w14:paraId="569926CD" w14:textId="77777777" w:rsidTr="002F2F46">
        <w:tc>
          <w:tcPr>
            <w:tcW w:w="4715" w:type="dxa"/>
          </w:tcPr>
          <w:p w14:paraId="111041EF" w14:textId="5CE8980F" w:rsidR="002F2F46" w:rsidRPr="004F0179" w:rsidRDefault="002F2F46" w:rsidP="002F2F4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3. </w:t>
            </w:r>
            <w:r w:rsidRPr="00043C02">
              <w:rPr>
                <w:rFonts w:eastAsia="Times New Roman"/>
                <w:sz w:val="20"/>
                <w:szCs w:val="28"/>
              </w:rPr>
              <w:t>Комплекс процессных мероприятий «Обеспечение деятельности комитета по финансам Администрации Ханты-Мансийского района»</w:t>
            </w:r>
            <w:r w:rsidRPr="00546F63">
              <w:rPr>
                <w:rFonts w:eastAsia="Times New Roman" w:cstheme="minorBidi"/>
                <w:bCs/>
                <w:sz w:val="20"/>
                <w:szCs w:val="28"/>
                <w:lang w:eastAsia="en-US"/>
              </w:rPr>
              <w:t xml:space="preserve"> </w:t>
            </w:r>
            <w:r w:rsidRPr="00546F63">
              <w:rPr>
                <w:rFonts w:eastAsia="Times New Roman"/>
                <w:bCs/>
                <w:sz w:val="20"/>
                <w:szCs w:val="28"/>
              </w:rPr>
              <w:t>(всего), в том числе:</w:t>
            </w:r>
          </w:p>
        </w:tc>
        <w:tc>
          <w:tcPr>
            <w:tcW w:w="1391" w:type="dxa"/>
            <w:vAlign w:val="center"/>
          </w:tcPr>
          <w:p w14:paraId="37BE2DE4" w14:textId="7E0CD007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60 757,2</w:t>
            </w:r>
          </w:p>
        </w:tc>
        <w:tc>
          <w:tcPr>
            <w:tcW w:w="1361" w:type="dxa"/>
            <w:vAlign w:val="center"/>
          </w:tcPr>
          <w:p w14:paraId="15F342EC" w14:textId="0B8DA2C9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310" w:type="dxa"/>
            <w:vAlign w:val="center"/>
          </w:tcPr>
          <w:p w14:paraId="305B08F7" w14:textId="49774FCF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361" w:type="dxa"/>
            <w:vAlign w:val="center"/>
          </w:tcPr>
          <w:p w14:paraId="2F73AC2C" w14:textId="2EF75E47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331" w:type="dxa"/>
            <w:vAlign w:val="center"/>
          </w:tcPr>
          <w:p w14:paraId="03A0CF8E" w14:textId="58F2C865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331" w:type="dxa"/>
            <w:vAlign w:val="center"/>
          </w:tcPr>
          <w:p w14:paraId="4B473D92" w14:textId="3FCA9529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60 782,4</w:t>
            </w:r>
          </w:p>
        </w:tc>
        <w:tc>
          <w:tcPr>
            <w:tcW w:w="1476" w:type="dxa"/>
            <w:vAlign w:val="center"/>
          </w:tcPr>
          <w:p w14:paraId="0711F2B8" w14:textId="1B2E0BF5" w:rsidR="002F2F46" w:rsidRPr="004F0179" w:rsidRDefault="0041489F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364 669,2</w:t>
            </w:r>
          </w:p>
        </w:tc>
      </w:tr>
      <w:tr w:rsidR="00043C02" w:rsidRPr="004F0179" w14:paraId="349A0C36" w14:textId="77777777" w:rsidTr="002F2F46">
        <w:tc>
          <w:tcPr>
            <w:tcW w:w="4715" w:type="dxa"/>
          </w:tcPr>
          <w:p w14:paraId="4C727BE3" w14:textId="27F547A3" w:rsidR="00043C02" w:rsidRPr="004F0179" w:rsidRDefault="00043C02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  <w:vAlign w:val="center"/>
          </w:tcPr>
          <w:p w14:paraId="5F077F24" w14:textId="4F90C5F3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849,3</w:t>
            </w:r>
          </w:p>
        </w:tc>
        <w:tc>
          <w:tcPr>
            <w:tcW w:w="1361" w:type="dxa"/>
            <w:vAlign w:val="center"/>
          </w:tcPr>
          <w:p w14:paraId="3DA57373" w14:textId="0DCAB483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310" w:type="dxa"/>
            <w:vAlign w:val="center"/>
          </w:tcPr>
          <w:p w14:paraId="0F4AE7C9" w14:textId="3FD170AF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361" w:type="dxa"/>
            <w:vAlign w:val="center"/>
          </w:tcPr>
          <w:p w14:paraId="47AAB7CD" w14:textId="0E8AA9E0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331" w:type="dxa"/>
            <w:vAlign w:val="center"/>
          </w:tcPr>
          <w:p w14:paraId="7B5A0CA2" w14:textId="71BBD803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331" w:type="dxa"/>
            <w:vAlign w:val="center"/>
          </w:tcPr>
          <w:p w14:paraId="48A3A8E6" w14:textId="13173324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874,5</w:t>
            </w:r>
          </w:p>
        </w:tc>
        <w:tc>
          <w:tcPr>
            <w:tcW w:w="1476" w:type="dxa"/>
            <w:vAlign w:val="center"/>
          </w:tcPr>
          <w:p w14:paraId="499357BF" w14:textId="009C80CE" w:rsidR="00043C02" w:rsidRPr="004F0179" w:rsidRDefault="002F2F46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5 221,8</w:t>
            </w:r>
          </w:p>
        </w:tc>
      </w:tr>
      <w:tr w:rsidR="00655A63" w:rsidRPr="004F0179" w14:paraId="2D0901E9" w14:textId="77777777" w:rsidTr="007376C9">
        <w:tc>
          <w:tcPr>
            <w:tcW w:w="4715" w:type="dxa"/>
          </w:tcPr>
          <w:p w14:paraId="14D33495" w14:textId="07CA0CAA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  <w:vAlign w:val="center"/>
          </w:tcPr>
          <w:p w14:paraId="0594FE1E" w14:textId="4B756DF6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61" w:type="dxa"/>
            <w:vAlign w:val="center"/>
          </w:tcPr>
          <w:p w14:paraId="3FE56B0A" w14:textId="35FFB438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10" w:type="dxa"/>
          </w:tcPr>
          <w:p w14:paraId="5F482391" w14:textId="4F527287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83267F"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61" w:type="dxa"/>
          </w:tcPr>
          <w:p w14:paraId="6D894FB5" w14:textId="1124EBE4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83267F"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31" w:type="dxa"/>
          </w:tcPr>
          <w:p w14:paraId="47C3D162" w14:textId="7E9CB356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83267F"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331" w:type="dxa"/>
          </w:tcPr>
          <w:p w14:paraId="3E44758B" w14:textId="734CB33A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83267F">
              <w:rPr>
                <w:rFonts w:eastAsia="Times New Roman"/>
                <w:sz w:val="20"/>
                <w:szCs w:val="28"/>
              </w:rPr>
              <w:t>59 907,9</w:t>
            </w:r>
          </w:p>
        </w:tc>
        <w:tc>
          <w:tcPr>
            <w:tcW w:w="1476" w:type="dxa"/>
            <w:vAlign w:val="center"/>
          </w:tcPr>
          <w:p w14:paraId="635E2046" w14:textId="5B04C3A2" w:rsidR="00655A63" w:rsidRPr="004F0179" w:rsidRDefault="00655A63" w:rsidP="00655A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359</w:t>
            </w:r>
            <w:r w:rsidR="00D60E1D">
              <w:rPr>
                <w:rFonts w:eastAsia="Times New Roman"/>
                <w:sz w:val="20"/>
                <w:szCs w:val="28"/>
              </w:rPr>
              <w:t> 447,4</w:t>
            </w:r>
          </w:p>
        </w:tc>
      </w:tr>
    </w:tbl>
    <w:p w14:paraId="49AC4FBA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727B7147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5F7ECB43" w14:textId="77777777" w:rsidR="004F0179" w:rsidRPr="00BC080B" w:rsidRDefault="004F0179" w:rsidP="008B39E5">
      <w:pPr>
        <w:pStyle w:val="aa"/>
        <w:jc w:val="right"/>
        <w:rPr>
          <w:lang w:eastAsia="ru-RU"/>
        </w:rPr>
      </w:pPr>
    </w:p>
    <w:sectPr w:rsidR="004F0179" w:rsidRPr="00BC080B" w:rsidSect="00825BB0">
      <w:pgSz w:w="16838" w:h="11905" w:orient="landscape" w:code="9"/>
      <w:pgMar w:top="1559" w:right="1418" w:bottom="127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789D6" w14:textId="77777777" w:rsidR="003E2CAD" w:rsidRDefault="003E2CAD" w:rsidP="003D6CD6">
      <w:pPr>
        <w:spacing w:after="0" w:line="240" w:lineRule="auto"/>
      </w:pPr>
      <w:r>
        <w:separator/>
      </w:r>
    </w:p>
  </w:endnote>
  <w:endnote w:type="continuationSeparator" w:id="0">
    <w:p w14:paraId="602937E2" w14:textId="77777777" w:rsidR="003E2CAD" w:rsidRDefault="003E2CAD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271F" w14:textId="77777777" w:rsidR="003E2CAD" w:rsidRDefault="003E2CAD" w:rsidP="003D6CD6">
      <w:pPr>
        <w:spacing w:after="0" w:line="240" w:lineRule="auto"/>
      </w:pPr>
      <w:r>
        <w:separator/>
      </w:r>
    </w:p>
  </w:footnote>
  <w:footnote w:type="continuationSeparator" w:id="0">
    <w:p w14:paraId="6C2DAEEA" w14:textId="77777777" w:rsidR="003E2CAD" w:rsidRDefault="003E2CAD" w:rsidP="003D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F37"/>
    <w:multiLevelType w:val="hybridMultilevel"/>
    <w:tmpl w:val="5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336064">
    <w:abstractNumId w:val="0"/>
  </w:num>
  <w:num w:numId="2" w16cid:durableId="1148858887">
    <w:abstractNumId w:val="1"/>
  </w:num>
  <w:num w:numId="3" w16cid:durableId="1065030799">
    <w:abstractNumId w:val="2"/>
  </w:num>
  <w:num w:numId="4" w16cid:durableId="365835182">
    <w:abstractNumId w:val="4"/>
  </w:num>
  <w:num w:numId="5" w16cid:durableId="1268653605">
    <w:abstractNumId w:val="5"/>
  </w:num>
  <w:num w:numId="6" w16cid:durableId="127371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C1"/>
    <w:rsid w:val="0002206D"/>
    <w:rsid w:val="00043C02"/>
    <w:rsid w:val="00055AAC"/>
    <w:rsid w:val="00056E8C"/>
    <w:rsid w:val="0006412F"/>
    <w:rsid w:val="000956BD"/>
    <w:rsid w:val="000B33C7"/>
    <w:rsid w:val="000E079E"/>
    <w:rsid w:val="000E3600"/>
    <w:rsid w:val="000E7AE8"/>
    <w:rsid w:val="00114E51"/>
    <w:rsid w:val="001228D9"/>
    <w:rsid w:val="0012449C"/>
    <w:rsid w:val="00160B2A"/>
    <w:rsid w:val="00190032"/>
    <w:rsid w:val="00195D1C"/>
    <w:rsid w:val="001A0BD0"/>
    <w:rsid w:val="001B085C"/>
    <w:rsid w:val="00213219"/>
    <w:rsid w:val="002158D5"/>
    <w:rsid w:val="00226B27"/>
    <w:rsid w:val="00230919"/>
    <w:rsid w:val="002369FC"/>
    <w:rsid w:val="002569D7"/>
    <w:rsid w:val="002A0215"/>
    <w:rsid w:val="002F2F46"/>
    <w:rsid w:val="00306166"/>
    <w:rsid w:val="00306F4B"/>
    <w:rsid w:val="00312A09"/>
    <w:rsid w:val="003132E4"/>
    <w:rsid w:val="0032447C"/>
    <w:rsid w:val="00324CA0"/>
    <w:rsid w:val="00345DEE"/>
    <w:rsid w:val="00346B00"/>
    <w:rsid w:val="00354ADC"/>
    <w:rsid w:val="00356708"/>
    <w:rsid w:val="0037406F"/>
    <w:rsid w:val="00391D1F"/>
    <w:rsid w:val="003B3364"/>
    <w:rsid w:val="003B57E5"/>
    <w:rsid w:val="003B694D"/>
    <w:rsid w:val="003B7329"/>
    <w:rsid w:val="003D4F5F"/>
    <w:rsid w:val="003D50E6"/>
    <w:rsid w:val="003D6CD6"/>
    <w:rsid w:val="003E2CAD"/>
    <w:rsid w:val="0041489F"/>
    <w:rsid w:val="00442BFA"/>
    <w:rsid w:val="00446788"/>
    <w:rsid w:val="004562F0"/>
    <w:rsid w:val="004648EA"/>
    <w:rsid w:val="004713AB"/>
    <w:rsid w:val="00474992"/>
    <w:rsid w:val="00482E34"/>
    <w:rsid w:val="00490B41"/>
    <w:rsid w:val="00495846"/>
    <w:rsid w:val="004A6F19"/>
    <w:rsid w:val="004B2A63"/>
    <w:rsid w:val="004B5035"/>
    <w:rsid w:val="004F0179"/>
    <w:rsid w:val="0051038C"/>
    <w:rsid w:val="00523D8B"/>
    <w:rsid w:val="00546F63"/>
    <w:rsid w:val="00554119"/>
    <w:rsid w:val="00590E87"/>
    <w:rsid w:val="0059111C"/>
    <w:rsid w:val="005A6335"/>
    <w:rsid w:val="005B4FED"/>
    <w:rsid w:val="005C6F1A"/>
    <w:rsid w:val="005D142E"/>
    <w:rsid w:val="005D7015"/>
    <w:rsid w:val="005E5196"/>
    <w:rsid w:val="005F00AC"/>
    <w:rsid w:val="0060741F"/>
    <w:rsid w:val="006137A2"/>
    <w:rsid w:val="00641740"/>
    <w:rsid w:val="00645758"/>
    <w:rsid w:val="006515AB"/>
    <w:rsid w:val="00655A63"/>
    <w:rsid w:val="00683402"/>
    <w:rsid w:val="006E2AC1"/>
    <w:rsid w:val="006F1BAE"/>
    <w:rsid w:val="006F7436"/>
    <w:rsid w:val="007309EF"/>
    <w:rsid w:val="007525FE"/>
    <w:rsid w:val="00760451"/>
    <w:rsid w:val="007756FA"/>
    <w:rsid w:val="0078370B"/>
    <w:rsid w:val="00783813"/>
    <w:rsid w:val="00787C60"/>
    <w:rsid w:val="00794953"/>
    <w:rsid w:val="007A160A"/>
    <w:rsid w:val="007A20D7"/>
    <w:rsid w:val="007A279B"/>
    <w:rsid w:val="007B5D7D"/>
    <w:rsid w:val="007E615D"/>
    <w:rsid w:val="007F632D"/>
    <w:rsid w:val="007F7BB7"/>
    <w:rsid w:val="00810F1B"/>
    <w:rsid w:val="00825BB0"/>
    <w:rsid w:val="008360CF"/>
    <w:rsid w:val="00845AE1"/>
    <w:rsid w:val="008536A2"/>
    <w:rsid w:val="00854738"/>
    <w:rsid w:val="00854B0A"/>
    <w:rsid w:val="00870DD2"/>
    <w:rsid w:val="00884DAB"/>
    <w:rsid w:val="008B39E5"/>
    <w:rsid w:val="008B3BBF"/>
    <w:rsid w:val="008B4C94"/>
    <w:rsid w:val="008D2CB6"/>
    <w:rsid w:val="009202A2"/>
    <w:rsid w:val="009215D6"/>
    <w:rsid w:val="00924199"/>
    <w:rsid w:val="00932AC7"/>
    <w:rsid w:val="00944674"/>
    <w:rsid w:val="0094476F"/>
    <w:rsid w:val="00951DDC"/>
    <w:rsid w:val="00965C4E"/>
    <w:rsid w:val="00986E77"/>
    <w:rsid w:val="009C0730"/>
    <w:rsid w:val="009C110F"/>
    <w:rsid w:val="009C4364"/>
    <w:rsid w:val="009F0DC8"/>
    <w:rsid w:val="00A02587"/>
    <w:rsid w:val="00A1747F"/>
    <w:rsid w:val="00A26268"/>
    <w:rsid w:val="00A43D9D"/>
    <w:rsid w:val="00A4704A"/>
    <w:rsid w:val="00A65334"/>
    <w:rsid w:val="00A81DD7"/>
    <w:rsid w:val="00AE74B1"/>
    <w:rsid w:val="00AE77F9"/>
    <w:rsid w:val="00AF082F"/>
    <w:rsid w:val="00B1470F"/>
    <w:rsid w:val="00B216E5"/>
    <w:rsid w:val="00B30320"/>
    <w:rsid w:val="00B46E1C"/>
    <w:rsid w:val="00B50DA6"/>
    <w:rsid w:val="00B7767F"/>
    <w:rsid w:val="00B964A1"/>
    <w:rsid w:val="00BC080B"/>
    <w:rsid w:val="00BE1882"/>
    <w:rsid w:val="00BE565A"/>
    <w:rsid w:val="00C127A3"/>
    <w:rsid w:val="00C97EE1"/>
    <w:rsid w:val="00CA024E"/>
    <w:rsid w:val="00CA290B"/>
    <w:rsid w:val="00CB0FD4"/>
    <w:rsid w:val="00CB58AC"/>
    <w:rsid w:val="00CB74F2"/>
    <w:rsid w:val="00CB7A42"/>
    <w:rsid w:val="00CC09D0"/>
    <w:rsid w:val="00CC407A"/>
    <w:rsid w:val="00CF00CF"/>
    <w:rsid w:val="00D0706C"/>
    <w:rsid w:val="00D4090F"/>
    <w:rsid w:val="00D44D7A"/>
    <w:rsid w:val="00D57FE8"/>
    <w:rsid w:val="00D60E1D"/>
    <w:rsid w:val="00D63852"/>
    <w:rsid w:val="00D92ECC"/>
    <w:rsid w:val="00D931B4"/>
    <w:rsid w:val="00D934BF"/>
    <w:rsid w:val="00D97435"/>
    <w:rsid w:val="00DC40C1"/>
    <w:rsid w:val="00DD2F59"/>
    <w:rsid w:val="00DF1134"/>
    <w:rsid w:val="00DF2E53"/>
    <w:rsid w:val="00E05C14"/>
    <w:rsid w:val="00E16408"/>
    <w:rsid w:val="00E173C4"/>
    <w:rsid w:val="00E3351A"/>
    <w:rsid w:val="00E34C70"/>
    <w:rsid w:val="00E5330D"/>
    <w:rsid w:val="00E64A1D"/>
    <w:rsid w:val="00E97E42"/>
    <w:rsid w:val="00EA098E"/>
    <w:rsid w:val="00EA1804"/>
    <w:rsid w:val="00EA26FA"/>
    <w:rsid w:val="00EA3122"/>
    <w:rsid w:val="00EA7CAC"/>
    <w:rsid w:val="00EB5361"/>
    <w:rsid w:val="00EE1D72"/>
    <w:rsid w:val="00F02FE8"/>
    <w:rsid w:val="00F25BA0"/>
    <w:rsid w:val="00F276C0"/>
    <w:rsid w:val="00F32A23"/>
    <w:rsid w:val="00F44C9A"/>
    <w:rsid w:val="00F7212A"/>
    <w:rsid w:val="00F8173F"/>
    <w:rsid w:val="00F8602A"/>
    <w:rsid w:val="00FA1A82"/>
    <w:rsid w:val="00FA640D"/>
    <w:rsid w:val="00FB7804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DA793240-6852-4543-B031-6DB5461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0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Лашова Е.А.</cp:lastModifiedBy>
  <cp:revision>8</cp:revision>
  <cp:lastPrinted>2024-10-08T05:31:00Z</cp:lastPrinted>
  <dcterms:created xsi:type="dcterms:W3CDTF">2024-11-05T09:07:00Z</dcterms:created>
  <dcterms:modified xsi:type="dcterms:W3CDTF">2024-12-24T05:20:00Z</dcterms:modified>
</cp:coreProperties>
</file>